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1AB" w:rsidRDefault="00D22657" w:rsidP="00A751AB">
      <w:pPr>
        <w:jc w:val="center"/>
        <w:rPr>
          <w:b/>
          <w:lang w:val="nl-NL"/>
        </w:rPr>
      </w:pPr>
      <w:r w:rsidRPr="00DD4AF0">
        <w:rPr>
          <w:b/>
          <w:lang w:val="nl-NL"/>
        </w:rPr>
        <w:t>Báo cáo kết quả công tác tiếp công dân và giải quyết</w:t>
      </w:r>
    </w:p>
    <w:p w:rsidR="00D22657" w:rsidRDefault="00D22657" w:rsidP="00A751AB">
      <w:pPr>
        <w:jc w:val="center"/>
        <w:rPr>
          <w:b/>
          <w:lang w:val="nl-NL"/>
        </w:rPr>
      </w:pPr>
      <w:r w:rsidRPr="00DD4AF0">
        <w:rPr>
          <w:b/>
          <w:lang w:val="nl-NL"/>
        </w:rPr>
        <w:t xml:space="preserve">khiếu nại, tố cáo của Hệ thống </w:t>
      </w:r>
      <w:r w:rsidR="00F334A1">
        <w:rPr>
          <w:b/>
          <w:lang w:val="nl-NL"/>
        </w:rPr>
        <w:t>thi hành án dân sự</w:t>
      </w:r>
    </w:p>
    <w:p w:rsidR="00D22657" w:rsidRPr="004C00CB" w:rsidRDefault="00D22657" w:rsidP="004C00CB">
      <w:pPr>
        <w:spacing w:before="120" w:after="120"/>
        <w:jc w:val="right"/>
        <w:rPr>
          <w:b/>
          <w:bCs/>
          <w:color w:val="000000" w:themeColor="text1"/>
          <w:lang w:val="nl-NL"/>
        </w:rPr>
      </w:pPr>
      <w:r w:rsidRPr="00937A71">
        <w:rPr>
          <w:b/>
          <w:bCs/>
          <w:color w:val="000000" w:themeColor="text1"/>
          <w:lang w:val="nl-NL"/>
        </w:rPr>
        <w:t>Vụ GQKNTC - Tổng cục THADS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4C00CB" w:rsidRPr="00863429" w:rsidTr="00531DCD">
        <w:tc>
          <w:tcPr>
            <w:tcW w:w="2268" w:type="dxa"/>
          </w:tcPr>
          <w:p w:rsidR="004C00CB" w:rsidRPr="00863429" w:rsidRDefault="004C00CB" w:rsidP="00531DCD">
            <w:pPr>
              <w:spacing w:before="120" w:after="120"/>
              <w:rPr>
                <w:b/>
                <w:lang w:val="pt-BR"/>
              </w:rPr>
            </w:pPr>
            <w:r w:rsidRPr="00863429">
              <w:rPr>
                <w:b/>
                <w:lang w:val="pt-BR"/>
              </w:rPr>
              <w:t>TÀI LIỆU LƯU HÀNH NỘI BỘ</w:t>
            </w:r>
          </w:p>
        </w:tc>
      </w:tr>
    </w:tbl>
    <w:p w:rsidR="004C00CB" w:rsidRDefault="004C00CB" w:rsidP="004C00CB">
      <w:pPr>
        <w:spacing w:before="120" w:after="120"/>
        <w:rPr>
          <w:b/>
          <w:lang w:val="nl-NL"/>
        </w:rPr>
      </w:pPr>
    </w:p>
    <w:p w:rsidR="00D22657" w:rsidRPr="00D22657" w:rsidRDefault="00D22657" w:rsidP="0082627A">
      <w:pPr>
        <w:spacing w:before="120" w:after="120"/>
        <w:ind w:firstLine="720"/>
        <w:jc w:val="both"/>
        <w:rPr>
          <w:b/>
          <w:lang w:val="nl-NL"/>
        </w:rPr>
      </w:pPr>
      <w:r w:rsidRPr="00C53801">
        <w:rPr>
          <w:b/>
          <w:lang w:val="nl-NL"/>
        </w:rPr>
        <w:t xml:space="preserve">I/ </w:t>
      </w:r>
      <w:r>
        <w:rPr>
          <w:b/>
          <w:lang w:val="nl-NL"/>
        </w:rPr>
        <w:t xml:space="preserve">Khái quát chung </w:t>
      </w:r>
    </w:p>
    <w:p w:rsidR="00A53DCD" w:rsidRPr="004D3459" w:rsidRDefault="00A53DCD" w:rsidP="0082627A">
      <w:pPr>
        <w:spacing w:before="120" w:after="120"/>
        <w:ind w:firstLine="720"/>
        <w:jc w:val="both"/>
        <w:rPr>
          <w:b/>
          <w:color w:val="000000" w:themeColor="text1"/>
          <w:lang w:val="af-ZA"/>
        </w:rPr>
      </w:pPr>
      <w:r w:rsidRPr="004D3459">
        <w:rPr>
          <w:b/>
          <w:color w:val="000000" w:themeColor="text1"/>
          <w:lang w:val="af-ZA"/>
        </w:rPr>
        <w:t>1. Chỉ đạo của Ban cán sự Đảng</w:t>
      </w:r>
      <w:r w:rsidR="0082627A">
        <w:rPr>
          <w:b/>
          <w:color w:val="000000" w:themeColor="text1"/>
          <w:lang w:val="af-ZA"/>
        </w:rPr>
        <w:t>, Lãnh đạo</w:t>
      </w:r>
      <w:r w:rsidRPr="004D3459">
        <w:rPr>
          <w:b/>
          <w:color w:val="000000" w:themeColor="text1"/>
          <w:lang w:val="af-ZA"/>
        </w:rPr>
        <w:t xml:space="preserve"> Bộ Tư pháp</w:t>
      </w:r>
    </w:p>
    <w:p w:rsidR="00A53DCD" w:rsidRPr="004D3459" w:rsidRDefault="002D3A1C" w:rsidP="0082627A">
      <w:pPr>
        <w:spacing w:before="120" w:after="120"/>
        <w:ind w:firstLine="720"/>
        <w:jc w:val="both"/>
        <w:rPr>
          <w:color w:val="000000" w:themeColor="text1"/>
          <w:lang w:val="it-IT"/>
        </w:rPr>
      </w:pPr>
      <w:r w:rsidRPr="00BB5FBD">
        <w:rPr>
          <w:color w:val="000000" w:themeColor="text1"/>
          <w:spacing w:val="-4"/>
          <w:lang w:val="af-ZA"/>
        </w:rPr>
        <w:t xml:space="preserve">Những năm qua </w:t>
      </w:r>
      <w:r w:rsidR="00A53DCD" w:rsidRPr="00BB5FBD">
        <w:rPr>
          <w:color w:val="000000" w:themeColor="text1"/>
          <w:spacing w:val="-4"/>
          <w:lang w:val="af-ZA"/>
        </w:rPr>
        <w:t>Ban cán sự Đảng Bộ Tư pháp</w:t>
      </w:r>
      <w:r w:rsidRPr="004D3459">
        <w:rPr>
          <w:color w:val="000000" w:themeColor="text1"/>
          <w:spacing w:val="-4"/>
          <w:lang w:val="af-ZA"/>
        </w:rPr>
        <w:t xml:space="preserve"> luôn quan tâm, chú trọng công tác </w:t>
      </w:r>
      <w:r w:rsidR="000734B0" w:rsidRPr="004D3459">
        <w:rPr>
          <w:color w:val="000000" w:themeColor="text1"/>
          <w:spacing w:val="-4"/>
          <w:lang w:val="af-ZA"/>
        </w:rPr>
        <w:t>giải quyết khiếu nại, tố cáo; x</w:t>
      </w:r>
      <w:r w:rsidR="00A53DCD" w:rsidRPr="004D3459">
        <w:rPr>
          <w:color w:val="000000" w:themeColor="text1"/>
          <w:lang w:val="it-IT"/>
        </w:rPr>
        <w:t>ác định công tác giải quyết giải quyết khiếu nại, tố cáo là một trong nh</w:t>
      </w:r>
      <w:r w:rsidR="0082627A">
        <w:rPr>
          <w:color w:val="000000" w:themeColor="text1"/>
          <w:lang w:val="it-IT"/>
        </w:rPr>
        <w:t>ững công tác trọng tâm của Bộ, N</w:t>
      </w:r>
      <w:r w:rsidR="00A53DCD" w:rsidRPr="004D3459">
        <w:rPr>
          <w:color w:val="000000" w:themeColor="text1"/>
          <w:lang w:val="it-IT"/>
        </w:rPr>
        <w:t xml:space="preserve">gành và các địa phương theo đúng tinh thần chỉ đạo tại Chỉ thị 14/CT- TTg ngày 18-5-2012 của Thủ tướng Chính phủ về chấn chỉnh và nâng cao hiệu quả công tác tiếp công dân, giải quyết </w:t>
      </w:r>
      <w:r w:rsidR="00A53DCD" w:rsidRPr="004D3459">
        <w:rPr>
          <w:color w:val="000000" w:themeColor="text1"/>
          <w:lang w:val="af-ZA"/>
        </w:rPr>
        <w:t>khiếu nại, tố cáo</w:t>
      </w:r>
      <w:r w:rsidR="00A53DCD" w:rsidRPr="004D3459">
        <w:rPr>
          <w:color w:val="000000" w:themeColor="text1"/>
          <w:lang w:val="it-IT"/>
        </w:rPr>
        <w:t xml:space="preserve">. </w:t>
      </w:r>
    </w:p>
    <w:p w:rsidR="00A53DCD" w:rsidRPr="004D3459" w:rsidRDefault="000734B0" w:rsidP="0082627A">
      <w:pPr>
        <w:spacing w:before="120" w:after="120"/>
        <w:ind w:firstLine="720"/>
        <w:jc w:val="both"/>
        <w:rPr>
          <w:color w:val="000000" w:themeColor="text1"/>
          <w:lang w:val="nl-NL"/>
        </w:rPr>
      </w:pPr>
      <w:r w:rsidRPr="004D3459">
        <w:rPr>
          <w:color w:val="000000" w:themeColor="text1"/>
          <w:lang w:val="it-IT"/>
        </w:rPr>
        <w:t xml:space="preserve">Đối với lĩnh vực thi hành án dân sự, </w:t>
      </w:r>
      <w:r w:rsidRPr="004D3459">
        <w:rPr>
          <w:color w:val="000000" w:themeColor="text1"/>
          <w:lang w:val="af-ZA"/>
        </w:rPr>
        <w:t xml:space="preserve">Ban cán sự Đảng Bộ Tư pháp đã ban hành Nghị quyết số 10-NQ/BCSĐ ngày 12/4/2017 về lãnh đạo, chỉ đạo thực hiện nhiệm vụ trọng tâm công tác THADS năm 2017; Nghị quyết số 31-NQ/BCSĐ ngày 05/4/2018 về lãnh đạo thực hiện các nhiệm vụ trọng tâm thi hành án dân sự, thi hành án hành chính giai đoạn 2018 - 2021. Ngày 26/7/2018, Bộ Tư pháp ban hành Quyết định số 2057/QĐ-BTP </w:t>
      </w:r>
      <w:r w:rsidRPr="004D3459">
        <w:rPr>
          <w:bCs/>
          <w:color w:val="000000" w:themeColor="text1"/>
          <w:shd w:val="clear" w:color="auto" w:fill="FFFFFF"/>
          <w:lang w:val="af-ZA"/>
        </w:rPr>
        <w:t>ban hành Kế hoạch thực hiện Nghị quyết số 31-NQ/BCSĐ ngày 05 tháng 4 năm 2018,</w:t>
      </w:r>
      <w:r w:rsidRPr="004D3459">
        <w:rPr>
          <w:color w:val="000000" w:themeColor="text1"/>
          <w:lang w:val="nl-NL"/>
        </w:rPr>
        <w:t xml:space="preserve"> </w:t>
      </w:r>
      <w:r w:rsidR="00D22657">
        <w:rPr>
          <w:color w:val="000000" w:themeColor="text1"/>
          <w:lang w:val="nl-NL"/>
        </w:rPr>
        <w:t xml:space="preserve">trong đó </w:t>
      </w:r>
      <w:r w:rsidR="00A53DCD" w:rsidRPr="004D3459">
        <w:rPr>
          <w:color w:val="000000" w:themeColor="text1"/>
          <w:lang w:val="af-ZA"/>
        </w:rPr>
        <w:t xml:space="preserve">yêu cầu </w:t>
      </w:r>
      <w:r w:rsidR="00A53DCD" w:rsidRPr="004D3459">
        <w:rPr>
          <w:color w:val="000000" w:themeColor="text1"/>
          <w:lang w:val="nl-NL"/>
        </w:rPr>
        <w:t>Hệ thống THADS:</w:t>
      </w:r>
    </w:p>
    <w:p w:rsidR="00A53DCD" w:rsidRPr="004D3459" w:rsidRDefault="00A53DCD" w:rsidP="0082627A">
      <w:pPr>
        <w:shd w:val="clear" w:color="auto" w:fill="FFFFFF"/>
        <w:spacing w:before="120" w:after="120"/>
        <w:ind w:firstLine="567"/>
        <w:jc w:val="both"/>
        <w:rPr>
          <w:color w:val="000000" w:themeColor="text1"/>
          <w:lang w:val="nl-NL"/>
        </w:rPr>
      </w:pPr>
      <w:r w:rsidRPr="004D3459">
        <w:rPr>
          <w:color w:val="000000" w:themeColor="text1"/>
          <w:lang w:val="it-IT"/>
        </w:rPr>
        <w:t>+</w:t>
      </w:r>
      <w:r w:rsidRPr="004D3459">
        <w:rPr>
          <w:color w:val="000000" w:themeColor="text1"/>
          <w:lang w:val="nl-NL"/>
        </w:rPr>
        <w:t xml:space="preserve"> </w:t>
      </w:r>
      <w:r w:rsidRPr="004D3459">
        <w:rPr>
          <w:color w:val="000000" w:themeColor="text1"/>
          <w:lang w:val="af-ZA"/>
        </w:rPr>
        <w:t xml:space="preserve">Thực hiện tốt các quy định về tiếp công dân, </w:t>
      </w:r>
      <w:r w:rsidRPr="004D3459">
        <w:rPr>
          <w:color w:val="000000" w:themeColor="text1"/>
          <w:lang w:val="nl-NL"/>
        </w:rPr>
        <w:t>thực hiện tiếp công dân định kỳ hoặc đột xuất;</w:t>
      </w:r>
      <w:r w:rsidRPr="004D3459">
        <w:rPr>
          <w:color w:val="000000" w:themeColor="text1"/>
          <w:lang w:val="af-ZA"/>
        </w:rPr>
        <w:t xml:space="preserve"> giải quyết </w:t>
      </w:r>
      <w:r w:rsidRPr="004D3459">
        <w:rPr>
          <w:color w:val="000000" w:themeColor="text1"/>
          <w:lang w:val="nb-NO"/>
        </w:rPr>
        <w:t>khiếu nại, tố cáo</w:t>
      </w:r>
      <w:r w:rsidRPr="004D3459">
        <w:rPr>
          <w:color w:val="000000" w:themeColor="text1"/>
          <w:lang w:val="af-ZA"/>
        </w:rPr>
        <w:t xml:space="preserve"> với tinh thần trách nhiệm cao, đúng pháp luật; </w:t>
      </w:r>
      <w:r w:rsidRPr="004D3459">
        <w:rPr>
          <w:color w:val="000000" w:themeColor="text1"/>
          <w:lang w:val="nl-NL"/>
        </w:rPr>
        <w:t xml:space="preserve">giải quyết </w:t>
      </w:r>
      <w:r w:rsidRPr="004D3459">
        <w:rPr>
          <w:color w:val="000000" w:themeColor="text1"/>
          <w:lang w:val="nb-NO"/>
        </w:rPr>
        <w:t>khiếu nại, tố cáo</w:t>
      </w:r>
      <w:r w:rsidRPr="004D3459">
        <w:rPr>
          <w:color w:val="000000" w:themeColor="text1"/>
          <w:lang w:val="nl-NL"/>
        </w:rPr>
        <w:t xml:space="preserve"> dứt điểm ngay từ cấp cơ sở, đạt tỷ lệ được giao hàng năm</w:t>
      </w:r>
      <w:r w:rsidRPr="004D3459">
        <w:rPr>
          <w:color w:val="000000" w:themeColor="text1"/>
          <w:lang w:val="af-ZA"/>
        </w:rPr>
        <w:t xml:space="preserve">; tập trung giải quyết dứt điểm các vụ việc phức tạp, kéo dài, đồng thời hạn chế phát sinh những vụ việc mới; </w:t>
      </w:r>
    </w:p>
    <w:p w:rsidR="00A53DCD" w:rsidRPr="004D3459" w:rsidRDefault="00A53DCD" w:rsidP="0082627A">
      <w:pPr>
        <w:shd w:val="clear" w:color="auto" w:fill="FFFFFF"/>
        <w:spacing w:before="120" w:after="120"/>
        <w:ind w:firstLine="567"/>
        <w:jc w:val="both"/>
        <w:rPr>
          <w:color w:val="000000" w:themeColor="text1"/>
          <w:lang w:val="nl-NL"/>
        </w:rPr>
      </w:pPr>
      <w:r w:rsidRPr="004D3459">
        <w:rPr>
          <w:color w:val="000000" w:themeColor="text1"/>
          <w:lang w:val="nl-NL"/>
        </w:rPr>
        <w:t>+</w:t>
      </w:r>
      <w:r w:rsidRPr="004D3459">
        <w:rPr>
          <w:color w:val="000000" w:themeColor="text1"/>
          <w:lang w:val="af-ZA"/>
        </w:rPr>
        <w:t xml:space="preserve"> Tiếp tục phát triển “Đường dây nóng” và các kênh đối thoại, tiếp nhận kiến nghị, phản ánh, thắc mắc, </w:t>
      </w:r>
      <w:r w:rsidRPr="004D3459">
        <w:rPr>
          <w:color w:val="000000" w:themeColor="text1"/>
          <w:lang w:val="nb-NO"/>
        </w:rPr>
        <w:t>khiếu nại, tố cáo</w:t>
      </w:r>
      <w:r w:rsidRPr="004D3459">
        <w:rPr>
          <w:color w:val="000000" w:themeColor="text1"/>
          <w:lang w:val="af-ZA"/>
        </w:rPr>
        <w:t xml:space="preserve"> nhằm nắm bắt và xử lý kịp thời nguyện vọng, vướng mắc của người dân trong quá trình thi hành án. </w:t>
      </w:r>
    </w:p>
    <w:p w:rsidR="00A53DCD" w:rsidRPr="004D3459" w:rsidRDefault="00A53DCD" w:rsidP="0082627A">
      <w:pPr>
        <w:shd w:val="clear" w:color="auto" w:fill="FFFFFF"/>
        <w:spacing w:before="120" w:after="120"/>
        <w:ind w:firstLine="567"/>
        <w:jc w:val="both"/>
        <w:rPr>
          <w:color w:val="000000" w:themeColor="text1"/>
          <w:lang w:val="af-ZA"/>
        </w:rPr>
      </w:pPr>
      <w:r w:rsidRPr="004D3459">
        <w:rPr>
          <w:color w:val="000000" w:themeColor="text1"/>
          <w:lang w:val="nl-NL"/>
        </w:rPr>
        <w:t>+</w:t>
      </w:r>
      <w:r w:rsidRPr="004D3459">
        <w:rPr>
          <w:color w:val="000000" w:themeColor="text1"/>
          <w:lang w:val="af-ZA"/>
        </w:rPr>
        <w:t xml:space="preserve"> Thường xuyên rút kinh nghiệm trong toàn Hệ thống từ những sai sót, vi phạm thường gặp được phát hiện qua công tác này. </w:t>
      </w:r>
    </w:p>
    <w:p w:rsidR="00362AED" w:rsidRPr="00362AED" w:rsidRDefault="0082627A" w:rsidP="0082627A">
      <w:pPr>
        <w:spacing w:before="120" w:after="120"/>
        <w:ind w:firstLine="720"/>
        <w:jc w:val="both"/>
        <w:rPr>
          <w:color w:val="000000" w:themeColor="text1"/>
          <w:lang w:val="nb-NO"/>
        </w:rPr>
      </w:pPr>
      <w:r w:rsidRPr="0082627A">
        <w:rPr>
          <w:color w:val="000000" w:themeColor="text1"/>
          <w:lang w:val="af-ZA"/>
        </w:rPr>
        <w:t>- Song song với việc ban hành các Nghị quyết, kế hoạch</w:t>
      </w:r>
      <w:r w:rsidR="000734B0" w:rsidRPr="0082627A">
        <w:rPr>
          <w:color w:val="000000" w:themeColor="text1"/>
          <w:spacing w:val="-4"/>
          <w:lang w:val="af-ZA"/>
        </w:rPr>
        <w:t>,</w:t>
      </w:r>
      <w:r w:rsidR="00591CB6" w:rsidRPr="004D3459">
        <w:rPr>
          <w:color w:val="000000" w:themeColor="text1"/>
          <w:lang w:val="af-ZA"/>
        </w:rPr>
        <w:t xml:space="preserve"> </w:t>
      </w:r>
      <w:r w:rsidR="000734B0" w:rsidRPr="004D3459">
        <w:rPr>
          <w:color w:val="000000" w:themeColor="text1"/>
          <w:spacing w:val="-4"/>
          <w:lang w:val="af-ZA"/>
        </w:rPr>
        <w:t xml:space="preserve">Lãnh đạo Bộ Tư pháp </w:t>
      </w:r>
      <w:r w:rsidR="007A283D" w:rsidRPr="004D3459">
        <w:rPr>
          <w:color w:val="000000" w:themeColor="text1"/>
          <w:lang w:val="af-ZA"/>
        </w:rPr>
        <w:t>rất</w:t>
      </w:r>
      <w:r w:rsidR="002D3A1C" w:rsidRPr="004D3459">
        <w:rPr>
          <w:color w:val="000000" w:themeColor="text1"/>
          <w:lang w:val="af-ZA"/>
        </w:rPr>
        <w:t xml:space="preserve"> </w:t>
      </w:r>
      <w:r w:rsidR="007A283D" w:rsidRPr="004D3459">
        <w:rPr>
          <w:color w:val="000000" w:themeColor="text1"/>
          <w:lang w:val="af-ZA"/>
        </w:rPr>
        <w:t xml:space="preserve">quan tâm </w:t>
      </w:r>
      <w:r>
        <w:rPr>
          <w:color w:val="000000" w:themeColor="text1"/>
          <w:lang w:val="af-ZA"/>
        </w:rPr>
        <w:t>trực tiếp, chỉ đạo</w:t>
      </w:r>
      <w:r w:rsidR="002D3A1C" w:rsidRPr="004D3459">
        <w:rPr>
          <w:color w:val="000000" w:themeColor="text1"/>
          <w:lang w:val="af-ZA"/>
        </w:rPr>
        <w:t xml:space="preserve"> công tác tiếp công dân</w:t>
      </w:r>
      <w:r w:rsidR="007A283D" w:rsidRPr="004D3459">
        <w:rPr>
          <w:color w:val="000000" w:themeColor="text1"/>
          <w:lang w:val="af-ZA"/>
        </w:rPr>
        <w:t>, giải quyết khiếu nại, tố cáo</w:t>
      </w:r>
      <w:r w:rsidR="002D3A1C" w:rsidRPr="004D3459">
        <w:rPr>
          <w:color w:val="000000" w:themeColor="text1"/>
          <w:lang w:val="af-ZA"/>
        </w:rPr>
        <w:t xml:space="preserve"> trong lĩnh vực thi hành án dân sự</w:t>
      </w:r>
      <w:r w:rsidR="007A283D" w:rsidRPr="004D3459">
        <w:rPr>
          <w:color w:val="000000" w:themeColor="text1"/>
          <w:lang w:val="af-ZA"/>
        </w:rPr>
        <w:t>, đặc biệt là các vụ việc khiếu nại, tố cáo phức tạp, kéo dài</w:t>
      </w:r>
      <w:r w:rsidR="00362AED">
        <w:rPr>
          <w:color w:val="000000" w:themeColor="text1"/>
          <w:lang w:val="af-ZA"/>
        </w:rPr>
        <w:t xml:space="preserve">. </w:t>
      </w:r>
      <w:r w:rsidR="00362AED" w:rsidRPr="004D3459">
        <w:rPr>
          <w:color w:val="000000" w:themeColor="text1"/>
          <w:lang w:val="nl-NL"/>
        </w:rPr>
        <w:t xml:space="preserve">Lãnh đạo Bộ Tư pháp cũng đã trực tiếp làm việc với Lãnh đạo UBND một số tỉnh, thành để tìm hướng giải quyết dứt điểm một số vụ việc đã tồn đọng, kéo dài, ví dụ: </w:t>
      </w:r>
      <w:r w:rsidR="00362AED" w:rsidRPr="00362AED">
        <w:rPr>
          <w:color w:val="000000" w:themeColor="text1"/>
          <w:lang w:val="nl-NL"/>
        </w:rPr>
        <w:t xml:space="preserve">Vụ Phạm Thị Hồng Tự - Hải Phòng; Vụ bà Vũ Thị Bầu - Bắc Giang; </w:t>
      </w:r>
      <w:r w:rsidR="00362AED">
        <w:rPr>
          <w:color w:val="000000" w:themeColor="text1"/>
          <w:lang w:val="nl-NL"/>
        </w:rPr>
        <w:t xml:space="preserve">... </w:t>
      </w:r>
    </w:p>
    <w:p w:rsidR="007A283D" w:rsidRPr="00BB5FBD" w:rsidRDefault="00591CB6" w:rsidP="0082627A">
      <w:pPr>
        <w:spacing w:before="120" w:after="120"/>
        <w:ind w:firstLine="720"/>
        <w:jc w:val="both"/>
        <w:rPr>
          <w:color w:val="000000" w:themeColor="text1"/>
          <w:lang w:val="af-ZA"/>
        </w:rPr>
      </w:pPr>
      <w:r w:rsidRPr="00BB5FBD">
        <w:rPr>
          <w:color w:val="000000" w:themeColor="text1"/>
          <w:lang w:val="nb-NO"/>
        </w:rPr>
        <w:lastRenderedPageBreak/>
        <w:t xml:space="preserve">- </w:t>
      </w:r>
      <w:r w:rsidR="002D3A1C" w:rsidRPr="004D3459">
        <w:rPr>
          <w:color w:val="000000" w:themeColor="text1"/>
          <w:lang w:val="af-ZA"/>
        </w:rPr>
        <w:t xml:space="preserve">Thực hiện Luật tiếp công dân năm 2013, </w:t>
      </w:r>
      <w:r w:rsidR="002D3A1C" w:rsidRPr="004D3459">
        <w:rPr>
          <w:color w:val="000000" w:themeColor="text1"/>
          <w:lang w:val="vi-VN"/>
        </w:rPr>
        <w:t xml:space="preserve">từ tháng </w:t>
      </w:r>
      <w:r w:rsidR="007A283D" w:rsidRPr="004D3459">
        <w:rPr>
          <w:color w:val="000000" w:themeColor="text1"/>
          <w:lang w:val="af-ZA"/>
        </w:rPr>
        <w:t>4</w:t>
      </w:r>
      <w:r w:rsidR="002D3A1C" w:rsidRPr="004D3459">
        <w:rPr>
          <w:color w:val="000000" w:themeColor="text1"/>
          <w:lang w:val="vi-VN"/>
        </w:rPr>
        <w:t>/2015</w:t>
      </w:r>
      <w:r w:rsidR="002D3A1C" w:rsidRPr="004D3459">
        <w:rPr>
          <w:color w:val="000000" w:themeColor="text1"/>
          <w:lang w:val="af-ZA"/>
        </w:rPr>
        <w:t xml:space="preserve">, Lãnh đạo Bộ Tư pháp định kỳ tiếp dân hàng tháng. </w:t>
      </w:r>
      <w:r w:rsidR="007A283D" w:rsidRPr="004D3459">
        <w:rPr>
          <w:color w:val="000000" w:themeColor="text1"/>
          <w:lang w:val="af-ZA"/>
        </w:rPr>
        <w:t xml:space="preserve">Tại các buổi tiếp công dân, Lãnh đạo Bộ </w:t>
      </w:r>
      <w:r w:rsidR="002D3A1C" w:rsidRPr="004D3459">
        <w:rPr>
          <w:color w:val="000000" w:themeColor="text1"/>
          <w:lang w:val="af-ZA"/>
        </w:rPr>
        <w:t>trực tiếp chỉ đạo Tổng cục THADS, Thanh tra Bộ và các đơn vị có liên quan thực hiện ngay các nhiệm vụ, giải pháp, làm rõ nội dung vụ việc để giải quyết khiếu nại, tố cáo, đề nghị, phản ánh của công dân.</w:t>
      </w:r>
      <w:r w:rsidR="007A283D" w:rsidRPr="004D3459">
        <w:rPr>
          <w:color w:val="000000" w:themeColor="text1"/>
          <w:lang w:val="af-ZA"/>
        </w:rPr>
        <w:t xml:space="preserve"> </w:t>
      </w:r>
    </w:p>
    <w:p w:rsidR="002D3A1C" w:rsidRPr="004D3459" w:rsidRDefault="002D3A1C" w:rsidP="0082627A">
      <w:pPr>
        <w:spacing w:before="120" w:after="120"/>
        <w:ind w:firstLine="720"/>
        <w:jc w:val="both"/>
        <w:rPr>
          <w:color w:val="000000" w:themeColor="text1"/>
          <w:lang w:val="af-ZA"/>
        </w:rPr>
      </w:pPr>
      <w:r w:rsidRPr="004D3459">
        <w:rPr>
          <w:color w:val="000000" w:themeColor="text1"/>
          <w:lang w:val="af-ZA"/>
        </w:rPr>
        <w:t xml:space="preserve">- Phối hợp, chỉ đạo công tác phối hợp với Viện kiểm sát nhân dân tối cao, Tòa án nhân dân tối cao và các cơ quan, đơn vị có liên quan để tháo gỡ khó khăn, vướng mắc cho các cơ quan THADS địa phương trong việc tổ chức thi hành án; giải quyết các vụ việc khiếu nại, tố cáo phức tạp kéo dài. </w:t>
      </w:r>
    </w:p>
    <w:p w:rsidR="002D3A1C" w:rsidRPr="004D3459" w:rsidRDefault="002D3A1C" w:rsidP="0082627A">
      <w:pPr>
        <w:spacing w:before="120" w:after="120"/>
        <w:ind w:firstLine="720"/>
        <w:jc w:val="both"/>
        <w:rPr>
          <w:color w:val="000000" w:themeColor="text1"/>
          <w:spacing w:val="-2"/>
          <w:lang w:val="af-ZA"/>
        </w:rPr>
      </w:pPr>
      <w:r w:rsidRPr="004D3459">
        <w:rPr>
          <w:color w:val="000000" w:themeColor="text1"/>
          <w:spacing w:val="-2"/>
          <w:lang w:val="af-ZA"/>
        </w:rPr>
        <w:t>- Thường xuyên quan tâm, chỉ đạo việc nâng cao chất lượng công tác thi hành án dân sự nói chung và công tác tiếp công dân, giải quyết khiếu nại, tố cáo nói riêng như: (1) Chủ trì, tham gia Hội nghị liên quan đến công tác tiếp công dân, giải quyết khiếu nại, tố cáo</w:t>
      </w:r>
      <w:r w:rsidR="000A599F">
        <w:rPr>
          <w:rStyle w:val="FootnoteReference"/>
          <w:color w:val="000000" w:themeColor="text1"/>
          <w:spacing w:val="-2"/>
          <w:lang w:val="af-ZA"/>
        </w:rPr>
        <w:footnoteReference w:id="1"/>
      </w:r>
      <w:r w:rsidRPr="004D3459">
        <w:rPr>
          <w:color w:val="000000" w:themeColor="text1"/>
          <w:spacing w:val="-2"/>
          <w:lang w:val="af-ZA"/>
        </w:rPr>
        <w:t>; (2) Yêu cầu Tổng cục định kỳ báo cáo Lãnh đạo Bộ các vụ việc Lãnh đạo Bộ tiếp dân và chỉ đạo biện pháp giải quyết dứt điểm các vụ việc này; (3) Thường xuyên tổ chức họp nghiệp vụ để giải quyết các vụ việc có khó khăn vướng mắc, chưa thống nhất quan điểm giữa các ngành, các cấp</w:t>
      </w:r>
      <w:r w:rsidR="00362AED">
        <w:rPr>
          <w:color w:val="000000" w:themeColor="text1"/>
          <w:spacing w:val="-2"/>
          <w:lang w:val="af-ZA"/>
        </w:rPr>
        <w:t>;</w:t>
      </w:r>
      <w:r w:rsidRPr="004D3459">
        <w:rPr>
          <w:color w:val="000000" w:themeColor="text1"/>
          <w:spacing w:val="-2"/>
          <w:lang w:val="af-ZA"/>
        </w:rPr>
        <w:t xml:space="preserve"> </w:t>
      </w:r>
    </w:p>
    <w:p w:rsidR="007A283D" w:rsidRPr="004D3459" w:rsidRDefault="002D3A1C" w:rsidP="0082627A">
      <w:pPr>
        <w:spacing w:before="120" w:after="120"/>
        <w:ind w:firstLine="720"/>
        <w:jc w:val="both"/>
        <w:rPr>
          <w:color w:val="000000" w:themeColor="text1"/>
          <w:lang w:val="af-ZA"/>
        </w:rPr>
      </w:pPr>
      <w:r w:rsidRPr="004D3459">
        <w:rPr>
          <w:color w:val="000000" w:themeColor="text1"/>
          <w:lang w:val="af-ZA"/>
        </w:rPr>
        <w:t>- Quan tâm đến công tác thi hành án dân sự tại địa phương, thường xuyên làm việc với Lãnh đạo tỉnh về công tác thi hành án dân sự. Quan tâm, chỉ đạo tháo gỡ khó khăn, vướng mắc cho cơ quan THADS giải quyết dứt điểm những vụ việc phức tạp, kéo dài tại địa phương.</w:t>
      </w:r>
    </w:p>
    <w:p w:rsidR="002D3A1C" w:rsidRPr="004D3459" w:rsidRDefault="0082627A" w:rsidP="0082627A">
      <w:pPr>
        <w:spacing w:before="120" w:after="120"/>
        <w:ind w:firstLine="720"/>
        <w:jc w:val="both"/>
        <w:rPr>
          <w:b/>
          <w:color w:val="000000" w:themeColor="text1"/>
          <w:lang w:val="af-ZA"/>
        </w:rPr>
      </w:pPr>
      <w:r>
        <w:rPr>
          <w:b/>
          <w:color w:val="000000" w:themeColor="text1"/>
          <w:lang w:val="af-ZA"/>
        </w:rPr>
        <w:t>2</w:t>
      </w:r>
      <w:r w:rsidR="00B6682A" w:rsidRPr="004D3459">
        <w:rPr>
          <w:b/>
          <w:color w:val="000000" w:themeColor="text1"/>
          <w:lang w:val="af-ZA"/>
        </w:rPr>
        <w:t>.</w:t>
      </w:r>
      <w:r w:rsidR="002D3A1C" w:rsidRPr="004D3459">
        <w:rPr>
          <w:b/>
          <w:color w:val="000000" w:themeColor="text1"/>
          <w:lang w:val="af-ZA"/>
        </w:rPr>
        <w:t xml:space="preserve"> Công tác chỉ đ</w:t>
      </w:r>
      <w:r w:rsidR="00B6682A" w:rsidRPr="004D3459">
        <w:rPr>
          <w:b/>
          <w:color w:val="000000" w:themeColor="text1"/>
          <w:lang w:val="af-ZA"/>
        </w:rPr>
        <w:t>ạo điều hành của Tổng cục THADS</w:t>
      </w:r>
    </w:p>
    <w:p w:rsidR="002D3A1C" w:rsidRPr="004D3459" w:rsidRDefault="002D3A1C" w:rsidP="0082627A">
      <w:pPr>
        <w:spacing w:before="120" w:after="120"/>
        <w:ind w:firstLine="720"/>
        <w:jc w:val="both"/>
        <w:rPr>
          <w:color w:val="000000" w:themeColor="text1"/>
          <w:lang w:val="af-ZA"/>
        </w:rPr>
      </w:pPr>
      <w:r w:rsidRPr="004D3459">
        <w:rPr>
          <w:color w:val="000000" w:themeColor="text1"/>
          <w:lang w:val="af-ZA"/>
        </w:rPr>
        <w:t>- Tích cực thực hiện chỉ đạo của Lãnh đạo Bộ đối với công tác tiếp công dân, giải quyết khiếu nại, tố cáo,</w:t>
      </w:r>
      <w:r w:rsidRPr="004D3459">
        <w:rPr>
          <w:color w:val="000000" w:themeColor="text1"/>
          <w:lang w:val="vi-VN"/>
        </w:rPr>
        <w:t xml:space="preserve"> </w:t>
      </w:r>
      <w:r w:rsidRPr="004D3459">
        <w:rPr>
          <w:color w:val="000000" w:themeColor="text1"/>
          <w:lang w:val="af-ZA"/>
        </w:rPr>
        <w:t>chủ động</w:t>
      </w:r>
      <w:r w:rsidRPr="004D3459">
        <w:rPr>
          <w:color w:val="000000" w:themeColor="text1"/>
          <w:lang w:val="vi-VN"/>
        </w:rPr>
        <w:t xml:space="preserve"> </w:t>
      </w:r>
      <w:r w:rsidRPr="004D3459">
        <w:rPr>
          <w:color w:val="000000" w:themeColor="text1"/>
          <w:lang w:val="af-ZA"/>
        </w:rPr>
        <w:t>phối hợp với Thanh tra Bộ</w:t>
      </w:r>
      <w:r w:rsidR="0061380D">
        <w:rPr>
          <w:color w:val="000000" w:themeColor="text1"/>
          <w:lang w:val="af-ZA"/>
        </w:rPr>
        <w:t xml:space="preserve"> giải quyết những vụ việc phức tạp</w:t>
      </w:r>
      <w:r w:rsidRPr="004D3459">
        <w:rPr>
          <w:color w:val="000000" w:themeColor="text1"/>
          <w:lang w:val="af-ZA"/>
        </w:rPr>
        <w:t>.</w:t>
      </w:r>
    </w:p>
    <w:p w:rsidR="00B315B1" w:rsidRPr="004D3459" w:rsidRDefault="002D3A1C" w:rsidP="0082627A">
      <w:pPr>
        <w:spacing w:before="120" w:after="120"/>
        <w:ind w:firstLine="720"/>
        <w:jc w:val="both"/>
        <w:rPr>
          <w:color w:val="000000" w:themeColor="text1"/>
          <w:lang w:val="nl-NL"/>
        </w:rPr>
      </w:pPr>
      <w:r w:rsidRPr="004D3459">
        <w:rPr>
          <w:color w:val="000000" w:themeColor="text1"/>
          <w:spacing w:val="-2"/>
          <w:lang w:val="af-ZA"/>
        </w:rPr>
        <w:t xml:space="preserve">- Tập trung giải quyết dứt điểm các vụ việc Lãnh đạo Bộ tiếp dân: </w:t>
      </w:r>
      <w:r w:rsidRPr="004D3459">
        <w:rPr>
          <w:color w:val="000000" w:themeColor="text1"/>
          <w:spacing w:val="-2"/>
          <w:lang w:val="vi-VN"/>
        </w:rPr>
        <w:t>ban hành Quyết định số 112/QĐ-TCTHADS ngày 23/01/2017 về việc thành lập Tổ rà soát, tham mưu giải quyết các vụ việc khiếu nại, tố cáo về thi hành án dân sự được Lãnh đạo Bộ Tư pháp tiếp công</w:t>
      </w:r>
      <w:r w:rsidR="00B315B1" w:rsidRPr="004D3459">
        <w:rPr>
          <w:color w:val="000000" w:themeColor="text1"/>
          <w:spacing w:val="-2"/>
          <w:lang w:val="vi-VN"/>
        </w:rPr>
        <w:t xml:space="preserve"> dân (Tổ 112). </w:t>
      </w:r>
      <w:r w:rsidR="00B315B1" w:rsidRPr="00BB5FBD">
        <w:rPr>
          <w:color w:val="000000" w:themeColor="text1"/>
          <w:spacing w:val="-2"/>
          <w:lang w:val="vi-VN"/>
        </w:rPr>
        <w:t>Sau</w:t>
      </w:r>
      <w:r w:rsidR="00B315B1" w:rsidRPr="004D3459">
        <w:rPr>
          <w:color w:val="000000" w:themeColor="text1"/>
          <w:spacing w:val="-2"/>
          <w:lang w:val="vi-VN"/>
        </w:rPr>
        <w:t xml:space="preserve"> đó,</w:t>
      </w:r>
      <w:r w:rsidR="00B315B1" w:rsidRPr="00BB5FBD">
        <w:rPr>
          <w:color w:val="000000" w:themeColor="text1"/>
          <w:spacing w:val="-2"/>
          <w:lang w:val="vi-VN"/>
        </w:rPr>
        <w:t xml:space="preserve"> Tổ 112 được điều chỉnh lại theo </w:t>
      </w:r>
      <w:r w:rsidR="00B315B1" w:rsidRPr="004D3459">
        <w:rPr>
          <w:color w:val="000000" w:themeColor="text1"/>
          <w:lang w:val="nl-NL"/>
        </w:rPr>
        <w:t xml:space="preserve">Quyết định số 482/QĐ-TCTHADS ngày 09/4/2018 của Tổng cục trưởng TCTHADS về việc thành lập Tổ rà soát, tham mưu chỉ đạo giải quyết các vụ việc khiếu nại, tố cáo phức tạp, kéo dài về thi hành án dân sự </w:t>
      </w:r>
      <w:r w:rsidR="00B315B1" w:rsidRPr="00BB5FBD">
        <w:rPr>
          <w:color w:val="000000" w:themeColor="text1"/>
          <w:lang w:val="vi-VN"/>
        </w:rPr>
        <w:t>(gọi tắt là Tổ 482)</w:t>
      </w:r>
      <w:r w:rsidR="00B315B1" w:rsidRPr="004D3459">
        <w:rPr>
          <w:color w:val="000000" w:themeColor="text1"/>
          <w:lang w:val="nl-NL"/>
        </w:rPr>
        <w:t>.</w:t>
      </w:r>
    </w:p>
    <w:p w:rsidR="002D3A1C" w:rsidRPr="004D3459" w:rsidRDefault="002D3A1C" w:rsidP="0082627A">
      <w:pPr>
        <w:spacing w:before="120" w:after="120"/>
        <w:ind w:firstLine="720"/>
        <w:jc w:val="both"/>
        <w:rPr>
          <w:color w:val="000000" w:themeColor="text1"/>
          <w:lang w:val="af-ZA"/>
        </w:rPr>
      </w:pPr>
      <w:r w:rsidRPr="004D3459">
        <w:rPr>
          <w:color w:val="000000" w:themeColor="text1"/>
          <w:lang w:val="af-ZA"/>
        </w:rPr>
        <w:t>-</w:t>
      </w:r>
      <w:r w:rsidRPr="004D3459">
        <w:rPr>
          <w:color w:val="000000" w:themeColor="text1"/>
          <w:lang w:val="vi-VN"/>
        </w:rPr>
        <w:t xml:space="preserve"> </w:t>
      </w:r>
      <w:r w:rsidRPr="004D3459">
        <w:rPr>
          <w:color w:val="000000" w:themeColor="text1"/>
          <w:lang w:val="af-ZA"/>
        </w:rPr>
        <w:t>T</w:t>
      </w:r>
      <w:r w:rsidRPr="004D3459">
        <w:rPr>
          <w:color w:val="000000" w:themeColor="text1"/>
          <w:lang w:val="vi-VN"/>
        </w:rPr>
        <w:t>ập trung giải quyết các vụ việc khiếu nại, tố cáo phức tạp, kéo dài</w:t>
      </w:r>
      <w:r w:rsidR="00B315B1" w:rsidRPr="004D3459">
        <w:rPr>
          <w:color w:val="000000" w:themeColor="text1"/>
          <w:lang w:val="af-ZA"/>
        </w:rPr>
        <w:t xml:space="preserve"> thông qua việc ban hành </w:t>
      </w:r>
      <w:r w:rsidRPr="004D3459">
        <w:rPr>
          <w:color w:val="000000" w:themeColor="text1"/>
          <w:lang w:val="vi-VN"/>
        </w:rPr>
        <w:t>Quyết định số 1397/QĐ-TCTHADS ngày 30/12/2016 quy định về tiêu chí xác định các vụ việc khiếu nại, tố cáo phức tạp, kéo dài</w:t>
      </w:r>
      <w:r w:rsidR="00B315B1" w:rsidRPr="00BB5FBD">
        <w:rPr>
          <w:color w:val="000000" w:themeColor="text1"/>
          <w:lang w:val="nl-NL"/>
        </w:rPr>
        <w:t xml:space="preserve">. </w:t>
      </w:r>
      <w:r w:rsidRPr="004D3459">
        <w:rPr>
          <w:color w:val="000000" w:themeColor="text1"/>
          <w:lang w:val="af-ZA"/>
        </w:rPr>
        <w:t xml:space="preserve">Định kỳ Quý, Tổng cục chỉ đạo các cơ quan THADS địa phương rà soát, </w:t>
      </w:r>
      <w:r w:rsidRPr="004D3459">
        <w:rPr>
          <w:color w:val="000000" w:themeColor="text1"/>
          <w:lang w:val="pl-PL"/>
        </w:rPr>
        <w:t xml:space="preserve">cập nhật tiến độ, kết quả, hướng giải quyết và thời gian hoàn thành đối với từng vụ việc, trên cơ sở đó báo cáo, tham mưu </w:t>
      </w:r>
      <w:r w:rsidRPr="004D3459">
        <w:rPr>
          <w:color w:val="000000" w:themeColor="text1"/>
          <w:lang w:val="vi-VN"/>
        </w:rPr>
        <w:t>Lãnh đạo Bộ giải quyết các vụ việc này.</w:t>
      </w:r>
      <w:r w:rsidRPr="004D3459">
        <w:rPr>
          <w:color w:val="000000" w:themeColor="text1"/>
          <w:lang w:val="af-ZA"/>
        </w:rPr>
        <w:t xml:space="preserve"> </w:t>
      </w:r>
    </w:p>
    <w:p w:rsidR="009E4FD0" w:rsidRPr="00BB5FBD" w:rsidRDefault="00B315B1" w:rsidP="0082627A">
      <w:pPr>
        <w:spacing w:before="120" w:after="120"/>
        <w:ind w:firstLine="720"/>
        <w:jc w:val="both"/>
        <w:rPr>
          <w:color w:val="000000" w:themeColor="text1"/>
          <w:lang w:val="af-ZA"/>
        </w:rPr>
      </w:pPr>
      <w:r w:rsidRPr="004D3459">
        <w:rPr>
          <w:color w:val="000000" w:themeColor="text1"/>
          <w:lang w:val="nl-NL"/>
        </w:rPr>
        <w:t xml:space="preserve">- </w:t>
      </w:r>
      <w:r w:rsidR="009E4FD0" w:rsidRPr="004D3459">
        <w:rPr>
          <w:color w:val="000000" w:themeColor="text1"/>
          <w:lang w:val="af-ZA"/>
        </w:rPr>
        <w:t>Ban hành</w:t>
      </w:r>
      <w:r w:rsidR="009E4FD0" w:rsidRPr="004D3459">
        <w:rPr>
          <w:color w:val="000000" w:themeColor="text1"/>
          <w:lang w:val="vi-VN"/>
        </w:rPr>
        <w:t xml:space="preserve"> văn bản triển khai, đôn đốc, chấn chỉnh các cơ </w:t>
      </w:r>
      <w:r w:rsidR="009E4FD0" w:rsidRPr="004D3459">
        <w:rPr>
          <w:color w:val="000000" w:themeColor="text1"/>
          <w:lang w:val="af-ZA"/>
        </w:rPr>
        <w:t xml:space="preserve">quan </w:t>
      </w:r>
      <w:r w:rsidR="009E4FD0" w:rsidRPr="004D3459">
        <w:rPr>
          <w:color w:val="000000" w:themeColor="text1"/>
          <w:lang w:val="vi-VN"/>
        </w:rPr>
        <w:t xml:space="preserve">THADS </w:t>
      </w:r>
      <w:r w:rsidR="009E4FD0" w:rsidRPr="004D3459">
        <w:rPr>
          <w:color w:val="000000" w:themeColor="text1"/>
          <w:lang w:val="af-ZA"/>
        </w:rPr>
        <w:t>các tỉnh, thành phố trực thuộc trung ương</w:t>
      </w:r>
      <w:r w:rsidR="009E4FD0" w:rsidRPr="004D3459">
        <w:rPr>
          <w:color w:val="000000" w:themeColor="text1"/>
          <w:lang w:val="vi-VN"/>
        </w:rPr>
        <w:t xml:space="preserve"> thực hiện nghiêm, chất lượng, hiệu </w:t>
      </w:r>
      <w:r w:rsidR="009E4FD0" w:rsidRPr="004D3459">
        <w:rPr>
          <w:color w:val="000000" w:themeColor="text1"/>
          <w:lang w:val="vi-VN"/>
        </w:rPr>
        <w:lastRenderedPageBreak/>
        <w:t>quả công tác tiếp công dân, giải quyết khiếu nại, tố cáo</w:t>
      </w:r>
      <w:r w:rsidR="009E4FD0" w:rsidRPr="004D3459">
        <w:rPr>
          <w:color w:val="000000" w:themeColor="text1"/>
          <w:lang w:val="af-ZA"/>
        </w:rPr>
        <w:t xml:space="preserve">: </w:t>
      </w:r>
      <w:r w:rsidR="009E4FD0" w:rsidRPr="00BB5FBD">
        <w:rPr>
          <w:color w:val="000000" w:themeColor="text1"/>
          <w:lang w:val="af-ZA"/>
        </w:rPr>
        <w:t xml:space="preserve">Công văn số </w:t>
      </w:r>
      <w:r w:rsidR="009E4FD0" w:rsidRPr="004D3459">
        <w:rPr>
          <w:color w:val="000000" w:themeColor="text1"/>
          <w:lang w:val="nl-NL"/>
        </w:rPr>
        <w:t xml:space="preserve">1743/TCTHADS-GQKNTC ngày 22/5/2018 chỉ đạo các cơ quan THADS địa phương rút kinh nghiệm và yêu cầu rà soát, báo cáo, sao gửi hồ sơ các vụ việc KN,TC phức tạp, kéo dài về THADS; </w:t>
      </w:r>
      <w:r w:rsidR="009E4FD0" w:rsidRPr="00BB5FBD">
        <w:rPr>
          <w:color w:val="000000" w:themeColor="text1"/>
          <w:lang w:val="af-ZA"/>
        </w:rPr>
        <w:t xml:space="preserve">Công văn số </w:t>
      </w:r>
      <w:r w:rsidR="009E4FD0" w:rsidRPr="004D3459">
        <w:rPr>
          <w:color w:val="000000" w:themeColor="text1"/>
          <w:lang w:val="nl-NL"/>
        </w:rPr>
        <w:t>3662/TCTHADS-GQKNTC ngày 01/10/2018 chỉ đạo các cơ quan THADS địa phương giải quyết các vụ việc khiếu nại, tố cáo phức tạp, kéo dài về thi hành án dân sự năm 2018.</w:t>
      </w:r>
    </w:p>
    <w:p w:rsidR="00362AED" w:rsidRPr="00F85652" w:rsidRDefault="009E4FD0" w:rsidP="0082627A">
      <w:pPr>
        <w:spacing w:before="120" w:after="120"/>
        <w:ind w:firstLine="720"/>
        <w:jc w:val="both"/>
        <w:rPr>
          <w:color w:val="000000" w:themeColor="text1"/>
          <w:lang w:val="nl-NL"/>
        </w:rPr>
      </w:pPr>
      <w:r w:rsidRPr="004D3459">
        <w:rPr>
          <w:color w:val="000000" w:themeColor="text1"/>
          <w:lang w:val="nl-NL"/>
        </w:rPr>
        <w:t xml:space="preserve">- </w:t>
      </w:r>
      <w:r w:rsidR="0082627A">
        <w:rPr>
          <w:color w:val="000000" w:themeColor="text1"/>
          <w:lang w:val="nl-NL"/>
        </w:rPr>
        <w:t>Tổ</w:t>
      </w:r>
      <w:r w:rsidR="00B315B1" w:rsidRPr="004D3459">
        <w:rPr>
          <w:color w:val="000000" w:themeColor="text1"/>
          <w:lang w:val="nl-NL"/>
        </w:rPr>
        <w:t xml:space="preserve"> chức nhiều cuộc họp liên ngành với các cơ quan, ban, ngành ở Trung ương, địa phương có liên quan để thống nhất quan điểm giải quyết vụ việc</w:t>
      </w:r>
      <w:r w:rsidRPr="004D3459">
        <w:rPr>
          <w:color w:val="000000" w:themeColor="text1"/>
          <w:lang w:val="nl-NL"/>
        </w:rPr>
        <w:t xml:space="preserve">, ví dụ: </w:t>
      </w:r>
      <w:r w:rsidRPr="00F85652">
        <w:rPr>
          <w:iCs/>
          <w:color w:val="000000" w:themeColor="text1"/>
          <w:lang w:val="it-IT"/>
        </w:rPr>
        <w:t>Công ty Cổ phần Trung Nam</w:t>
      </w:r>
      <w:r w:rsidRPr="00BB5FBD">
        <w:rPr>
          <w:color w:val="000000" w:themeColor="text1"/>
          <w:lang w:val="af-ZA"/>
        </w:rPr>
        <w:t xml:space="preserve"> - TP. Hồ Chí Minh; </w:t>
      </w:r>
      <w:r w:rsidRPr="00F85652">
        <w:rPr>
          <w:color w:val="000000" w:themeColor="text1"/>
          <w:lang w:val="it-IT"/>
        </w:rPr>
        <w:t>Vụ bà Lê Thị Thăng ông Trần Xuân Thảnh - Nghệ An; Vụ bà Nguyễn Thị Tuyết ông Nguyễn Mạnh Cường - Nghệ An</w:t>
      </w:r>
      <w:r w:rsidR="00B315B1" w:rsidRPr="00F85652">
        <w:rPr>
          <w:color w:val="000000" w:themeColor="text1"/>
          <w:lang w:val="nl-NL"/>
        </w:rPr>
        <w:t>.</w:t>
      </w:r>
      <w:r w:rsidR="00B315B1" w:rsidRPr="00F85652">
        <w:rPr>
          <w:color w:val="000000" w:themeColor="text1"/>
          <w:lang w:val="nb-NO"/>
        </w:rPr>
        <w:t xml:space="preserve"> </w:t>
      </w:r>
    </w:p>
    <w:p w:rsidR="005739D5" w:rsidRPr="004D3459" w:rsidRDefault="002D3A1C" w:rsidP="0082627A">
      <w:pPr>
        <w:spacing w:before="120" w:after="120"/>
        <w:ind w:firstLine="720"/>
        <w:jc w:val="both"/>
        <w:rPr>
          <w:rFonts w:eastAsia="Arial Unicode MS"/>
          <w:color w:val="000000" w:themeColor="text1"/>
          <w:lang w:val="nl-NL" w:eastAsia="en-AU"/>
        </w:rPr>
      </w:pPr>
      <w:r w:rsidRPr="004D3459">
        <w:rPr>
          <w:color w:val="000000" w:themeColor="text1"/>
          <w:lang w:val="af-ZA"/>
        </w:rPr>
        <w:t xml:space="preserve">- Tổ chức đợt cao điểm kiểm tra việc thực hiện các quy định về công tác tiếp công dân, giải quyết khiếu nại, tố cáo tại các cơ quan THADS nhằm tháo gỡ khó khăn, vướng mắc, có giải pháp khắc phục, cụ thể: </w:t>
      </w:r>
      <w:r w:rsidR="00B6682A" w:rsidRPr="004D3459">
        <w:rPr>
          <w:color w:val="000000" w:themeColor="text1"/>
          <w:lang w:val="nl-NL"/>
        </w:rPr>
        <w:t>Năm 2018, tổ chức 21</w:t>
      </w:r>
      <w:r w:rsidR="00B6682A" w:rsidRPr="004D3459">
        <w:rPr>
          <w:color w:val="000000" w:themeColor="text1"/>
          <w:lang w:val="it-IT"/>
        </w:rPr>
        <w:t xml:space="preserve"> </w:t>
      </w:r>
      <w:r w:rsidR="00B6682A" w:rsidRPr="004D3459">
        <w:rPr>
          <w:color w:val="000000" w:themeColor="text1"/>
          <w:lang w:val="nl-NL"/>
        </w:rPr>
        <w:t xml:space="preserve">Đoàn kiểm tra và 05 tháng đầu năm 2019 </w:t>
      </w:r>
      <w:r w:rsidR="00B6682A" w:rsidRPr="004D3459">
        <w:rPr>
          <w:rFonts w:eastAsia="Arial Unicode MS"/>
          <w:color w:val="000000" w:themeColor="text1"/>
          <w:lang w:val="nl-NL" w:eastAsia="en-AU"/>
        </w:rPr>
        <w:t xml:space="preserve">tổ chức </w:t>
      </w:r>
      <w:r w:rsidR="00B6682A" w:rsidRPr="004D3459">
        <w:rPr>
          <w:rFonts w:eastAsia="Arial Unicode MS"/>
          <w:b/>
          <w:color w:val="000000" w:themeColor="text1"/>
          <w:lang w:val="nl-NL" w:eastAsia="en-AU"/>
        </w:rPr>
        <w:t>09</w:t>
      </w:r>
      <w:r w:rsidR="00B6682A" w:rsidRPr="004D3459">
        <w:rPr>
          <w:rFonts w:eastAsia="Arial Unicode MS"/>
          <w:color w:val="000000" w:themeColor="text1"/>
          <w:lang w:val="nl-NL" w:eastAsia="en-AU"/>
        </w:rPr>
        <w:t xml:space="preserve"> Đoàn</w:t>
      </w:r>
      <w:r w:rsidR="00B6682A" w:rsidRPr="004D3459">
        <w:rPr>
          <w:color w:val="000000" w:themeColor="text1"/>
          <w:lang w:val="nl-NL"/>
        </w:rPr>
        <w:t xml:space="preserve"> theo kế hoạch để xác minh, đối thoại, giải quyết </w:t>
      </w:r>
      <w:r w:rsidR="00EE7BC4">
        <w:rPr>
          <w:color w:val="000000" w:themeColor="text1"/>
          <w:lang w:val="nl-NL"/>
        </w:rPr>
        <w:t xml:space="preserve">trên </w:t>
      </w:r>
      <w:r w:rsidR="00B6682A" w:rsidRPr="004D3459">
        <w:rPr>
          <w:b/>
          <w:color w:val="000000" w:themeColor="text1"/>
          <w:lang w:val="nl-NL"/>
        </w:rPr>
        <w:t>120</w:t>
      </w:r>
      <w:r w:rsidR="00B6682A" w:rsidRPr="004D3459">
        <w:rPr>
          <w:color w:val="000000" w:themeColor="text1"/>
          <w:lang w:val="nl-NL"/>
        </w:rPr>
        <w:t xml:space="preserve"> vụ việc thuộc thẩm quyền của Tổng Cục trưởng hoặc theo yêu cầu đột xuất của Lãnh đạo Bộ, Lãnh đạo Tổng cục, Lãnh đạo của Đảng và Nhà nước; kết hợp kiểm tra, chỉ đạo giải quyết các vụ việc khiếu nại tố cáo phức tạp, kéo dài </w:t>
      </w:r>
      <w:r w:rsidR="00B6682A" w:rsidRPr="004D3459">
        <w:rPr>
          <w:rFonts w:eastAsia="Arial Unicode MS"/>
          <w:color w:val="000000" w:themeColor="text1"/>
          <w:lang w:val="nl-NL" w:eastAsia="en-AU"/>
        </w:rPr>
        <w:t>để tìm hướng giải quyết đối với các vụ việc còn gặp khó khăn, vướng mắc hoặc tổ chức các cuộc họp liên ngành nhằm giải quyết dứt điểm và hiệu quả các vụ việc.</w:t>
      </w:r>
    </w:p>
    <w:p w:rsidR="00260323" w:rsidRPr="00BB5FBD" w:rsidRDefault="002D3A1C" w:rsidP="0082627A">
      <w:pPr>
        <w:spacing w:before="120" w:after="120"/>
        <w:ind w:firstLine="720"/>
        <w:jc w:val="both"/>
        <w:rPr>
          <w:color w:val="000000" w:themeColor="text1"/>
          <w:lang w:val="nl-NL"/>
        </w:rPr>
      </w:pPr>
      <w:r w:rsidRPr="004D3459">
        <w:rPr>
          <w:color w:val="000000" w:themeColor="text1"/>
          <w:lang w:val="af-ZA"/>
        </w:rPr>
        <w:t xml:space="preserve">- </w:t>
      </w:r>
      <w:r w:rsidR="005739D5" w:rsidRPr="00BB5FBD">
        <w:rPr>
          <w:color w:val="000000" w:themeColor="text1"/>
          <w:lang w:val="nl-NL"/>
        </w:rPr>
        <w:t>Tại các</w:t>
      </w:r>
      <w:r w:rsidR="005739D5" w:rsidRPr="004D3459">
        <w:rPr>
          <w:color w:val="000000" w:themeColor="text1"/>
          <w:lang w:val="af-ZA"/>
        </w:rPr>
        <w:t xml:space="preserve"> Hội nghị trực tuyến, cũng như Hội nghị </w:t>
      </w:r>
      <w:r w:rsidR="005739D5" w:rsidRPr="00BB5FBD">
        <w:rPr>
          <w:color w:val="000000" w:themeColor="text1"/>
          <w:lang w:val="nl-NL"/>
        </w:rPr>
        <w:t xml:space="preserve">Hội nghị triển khai công tác thi hành án dân sự, hành chính năm 2019, </w:t>
      </w:r>
      <w:r w:rsidR="005739D5" w:rsidRPr="004D3459">
        <w:rPr>
          <w:color w:val="000000" w:themeColor="text1"/>
          <w:lang w:val="af-ZA"/>
        </w:rPr>
        <w:t xml:space="preserve">Tổng cục </w:t>
      </w:r>
      <w:r w:rsidRPr="004D3459">
        <w:rPr>
          <w:color w:val="000000" w:themeColor="text1"/>
          <w:lang w:val="vi-VN"/>
        </w:rPr>
        <w:t>quán triệt các cơ THADS địa phương chú trọng công tác tiếp công dân, giải quyết khiếu nại, tố cáo</w:t>
      </w:r>
      <w:r w:rsidR="005739D5" w:rsidRPr="00BB5FBD">
        <w:rPr>
          <w:color w:val="000000" w:themeColor="text1"/>
          <w:lang w:val="nl-NL"/>
        </w:rPr>
        <w:t>, đặc biệt là các vụ việc khiếu nại, tố cáo phức tạp, kéo dài.</w:t>
      </w:r>
    </w:p>
    <w:p w:rsidR="00D22657" w:rsidRDefault="001D2F1C" w:rsidP="0082627A">
      <w:pPr>
        <w:spacing w:before="120" w:after="120"/>
        <w:ind w:firstLine="720"/>
        <w:jc w:val="both"/>
        <w:rPr>
          <w:rFonts w:eastAsia="Arial Unicode MS"/>
          <w:b/>
          <w:color w:val="000000" w:themeColor="text1"/>
          <w:u w:color="0000FF"/>
          <w:lang w:val="nl-NL" w:eastAsia="en-AU"/>
        </w:rPr>
      </w:pPr>
      <w:r w:rsidRPr="004D3459">
        <w:rPr>
          <w:rFonts w:eastAsia="Arial Unicode MS"/>
          <w:b/>
          <w:color w:val="000000" w:themeColor="text1"/>
          <w:u w:color="0000FF"/>
          <w:lang w:val="nl-NL" w:eastAsia="en-AU"/>
        </w:rPr>
        <w:t>II</w:t>
      </w:r>
      <w:r w:rsidR="00162C38" w:rsidRPr="004D3459">
        <w:rPr>
          <w:rFonts w:eastAsia="Arial Unicode MS"/>
          <w:b/>
          <w:color w:val="000000" w:themeColor="text1"/>
          <w:u w:color="0000FF"/>
          <w:lang w:val="nl-NL" w:eastAsia="en-AU"/>
        </w:rPr>
        <w:t xml:space="preserve">. </w:t>
      </w:r>
      <w:r w:rsidR="003D6423" w:rsidRPr="004D3459">
        <w:rPr>
          <w:rFonts w:eastAsia="Arial Unicode MS"/>
          <w:b/>
          <w:color w:val="000000" w:themeColor="text1"/>
          <w:u w:color="0000FF"/>
          <w:lang w:val="nl-NL" w:eastAsia="en-AU"/>
        </w:rPr>
        <w:t>Kết quả</w:t>
      </w:r>
      <w:r w:rsidR="00162C38" w:rsidRPr="004D3459">
        <w:rPr>
          <w:rFonts w:eastAsia="Arial Unicode MS"/>
          <w:b/>
          <w:color w:val="000000" w:themeColor="text1"/>
          <w:u w:color="0000FF"/>
          <w:lang w:val="nl-NL" w:eastAsia="en-AU"/>
        </w:rPr>
        <w:t xml:space="preserve"> tiếp công dân, giải quyết khiếu nại, tố cáo</w:t>
      </w:r>
      <w:r w:rsidR="00D22657">
        <w:rPr>
          <w:rFonts w:eastAsia="Arial Unicode MS"/>
          <w:b/>
          <w:color w:val="000000" w:themeColor="text1"/>
          <w:u w:color="0000FF"/>
          <w:lang w:val="nl-NL" w:eastAsia="en-AU"/>
        </w:rPr>
        <w:t xml:space="preserve"> </w:t>
      </w:r>
    </w:p>
    <w:p w:rsidR="003D6423" w:rsidRPr="004D3459" w:rsidRDefault="00C70AEC" w:rsidP="0082627A">
      <w:pPr>
        <w:spacing w:before="120" w:after="120"/>
        <w:ind w:firstLine="720"/>
        <w:jc w:val="both"/>
        <w:rPr>
          <w:rFonts w:eastAsia="Arial Unicode MS"/>
          <w:b/>
          <w:color w:val="000000" w:themeColor="text1"/>
          <w:u w:color="0000FF"/>
          <w:lang w:val="nl-NL" w:eastAsia="en-AU"/>
        </w:rPr>
      </w:pPr>
      <w:r>
        <w:rPr>
          <w:rFonts w:eastAsia="Arial Unicode MS"/>
          <w:b/>
          <w:color w:val="000000" w:themeColor="text1"/>
          <w:u w:color="0000FF"/>
          <w:lang w:val="nl-NL" w:eastAsia="en-AU"/>
        </w:rPr>
        <w:t>1</w:t>
      </w:r>
      <w:r w:rsidR="001D2F1C" w:rsidRPr="004D3459">
        <w:rPr>
          <w:rFonts w:eastAsia="Arial Unicode MS"/>
          <w:b/>
          <w:color w:val="000000" w:themeColor="text1"/>
          <w:u w:color="0000FF"/>
          <w:lang w:val="nl-NL" w:eastAsia="en-AU"/>
        </w:rPr>
        <w:t>.</w:t>
      </w:r>
      <w:r w:rsidR="003D6423" w:rsidRPr="004D3459">
        <w:rPr>
          <w:rFonts w:eastAsia="Arial Unicode MS"/>
          <w:b/>
          <w:color w:val="000000" w:themeColor="text1"/>
          <w:u w:color="0000FF"/>
          <w:lang w:val="nl-NL" w:eastAsia="en-AU"/>
        </w:rPr>
        <w:t xml:space="preserve"> Công tác tiếp công </w:t>
      </w:r>
    </w:p>
    <w:p w:rsidR="009208C8" w:rsidRPr="00203842" w:rsidRDefault="003D6423" w:rsidP="00203842">
      <w:pPr>
        <w:spacing w:before="120" w:after="120"/>
        <w:ind w:firstLine="720"/>
        <w:jc w:val="both"/>
        <w:rPr>
          <w:iCs/>
          <w:sz w:val="20"/>
          <w:szCs w:val="20"/>
          <w:lang w:val="nl-NL"/>
        </w:rPr>
      </w:pPr>
      <w:r w:rsidRPr="004D3459">
        <w:rPr>
          <w:color w:val="000000" w:themeColor="text1"/>
          <w:lang w:val="nl-NL"/>
        </w:rPr>
        <w:t>Trong 05 tháng đầu năm 2019</w:t>
      </w:r>
      <w:r w:rsidR="00D22657">
        <w:rPr>
          <w:color w:val="000000" w:themeColor="text1"/>
          <w:lang w:val="nl-NL"/>
        </w:rPr>
        <w:t xml:space="preserve"> </w:t>
      </w:r>
      <w:r w:rsidR="00D22657" w:rsidRPr="00D22657">
        <w:rPr>
          <w:rFonts w:eastAsia="Arial Unicode MS"/>
          <w:color w:val="000000" w:themeColor="text1"/>
          <w:u w:color="0000FF"/>
          <w:lang w:val="nl-NL" w:eastAsia="en-AU"/>
        </w:rPr>
        <w:t>(</w:t>
      </w:r>
      <w:r w:rsidR="00D22657" w:rsidRPr="00D22657">
        <w:rPr>
          <w:color w:val="000000" w:themeColor="text1"/>
          <w:lang w:val="nl-NL"/>
        </w:rPr>
        <w:t>từ ngày 01/10/2018 đến 28/02/2019</w:t>
      </w:r>
      <w:r w:rsidR="00D22657" w:rsidRPr="00D22657">
        <w:rPr>
          <w:rFonts w:eastAsia="Arial Unicode MS"/>
          <w:color w:val="000000" w:themeColor="text1"/>
          <w:u w:color="0000FF"/>
          <w:lang w:val="nl-NL" w:eastAsia="en-AU"/>
        </w:rPr>
        <w:t>)</w:t>
      </w:r>
      <w:r w:rsidRPr="00D22657">
        <w:rPr>
          <w:color w:val="000000" w:themeColor="text1"/>
          <w:lang w:val="nl-NL"/>
        </w:rPr>
        <w:t>,</w:t>
      </w:r>
      <w:r w:rsidR="00D22657">
        <w:rPr>
          <w:color w:val="000000" w:themeColor="text1"/>
          <w:lang w:val="nl-NL"/>
        </w:rPr>
        <w:t xml:space="preserve"> </w:t>
      </w:r>
      <w:r w:rsidR="00D01B54" w:rsidRPr="004D3459">
        <w:rPr>
          <w:rFonts w:eastAsia="Arial Unicode MS"/>
          <w:color w:val="000000" w:themeColor="text1"/>
          <w:u w:color="0000FF"/>
          <w:lang w:val="nl-NL" w:eastAsia="en-AU"/>
        </w:rPr>
        <w:t xml:space="preserve">Tổng cục THADS tiếp </w:t>
      </w:r>
      <w:r w:rsidR="009528E9" w:rsidRPr="004D3459">
        <w:rPr>
          <w:rFonts w:eastAsia="Arial Unicode MS"/>
          <w:b/>
          <w:color w:val="000000" w:themeColor="text1"/>
          <w:u w:color="0000FF"/>
          <w:lang w:val="nl-NL" w:eastAsia="en-AU"/>
        </w:rPr>
        <w:t>11</w:t>
      </w:r>
      <w:r w:rsidR="0083777C">
        <w:rPr>
          <w:rFonts w:eastAsia="Arial Unicode MS"/>
          <w:b/>
          <w:color w:val="000000" w:themeColor="text1"/>
          <w:u w:color="0000FF"/>
          <w:lang w:val="nl-NL" w:eastAsia="en-AU"/>
        </w:rPr>
        <w:t>1</w:t>
      </w:r>
      <w:r w:rsidR="00D01B54" w:rsidRPr="004D3459">
        <w:rPr>
          <w:rFonts w:eastAsia="Arial Unicode MS"/>
          <w:color w:val="000000" w:themeColor="text1"/>
          <w:u w:color="0000FF"/>
          <w:lang w:val="nl-NL" w:eastAsia="en-AU"/>
        </w:rPr>
        <w:t xml:space="preserve"> lượt, giảm mạnh so với cùng kỳ</w:t>
      </w:r>
      <w:r w:rsidR="009528E9" w:rsidRPr="004D3459">
        <w:rPr>
          <w:rFonts w:eastAsia="Arial Unicode MS"/>
          <w:color w:val="000000" w:themeColor="text1"/>
          <w:u w:color="0000FF"/>
          <w:lang w:val="nl-NL" w:eastAsia="en-AU"/>
        </w:rPr>
        <w:t xml:space="preserve"> năm 2018 là </w:t>
      </w:r>
      <w:r w:rsidR="00F64BD7">
        <w:rPr>
          <w:rFonts w:eastAsia="Arial Unicode MS"/>
          <w:color w:val="000000" w:themeColor="text1"/>
          <w:u w:color="0000FF"/>
          <w:lang w:val="nl-NL" w:eastAsia="en-AU"/>
        </w:rPr>
        <w:t>19</w:t>
      </w:r>
      <w:r w:rsidR="0083777C">
        <w:rPr>
          <w:rFonts w:eastAsia="Arial Unicode MS"/>
          <w:color w:val="000000" w:themeColor="text1"/>
          <w:u w:color="0000FF"/>
          <w:lang w:val="nl-NL" w:eastAsia="en-AU"/>
        </w:rPr>
        <w:t>7</w:t>
      </w:r>
      <w:r w:rsidR="00D01B54" w:rsidRPr="004D3459">
        <w:rPr>
          <w:rFonts w:eastAsia="Arial Unicode MS"/>
          <w:color w:val="000000" w:themeColor="text1"/>
          <w:u w:color="0000FF"/>
          <w:lang w:val="nl-NL" w:eastAsia="en-AU"/>
        </w:rPr>
        <w:t xml:space="preserve"> lượt</w:t>
      </w:r>
      <w:r w:rsidR="00203842">
        <w:rPr>
          <w:rStyle w:val="FootnoteReference"/>
          <w:rFonts w:eastAsia="Arial Unicode MS"/>
          <w:color w:val="000000" w:themeColor="text1"/>
          <w:u w:color="0000FF"/>
          <w:lang w:val="nl-NL" w:eastAsia="en-AU"/>
        </w:rPr>
        <w:footnoteReference w:id="2"/>
      </w:r>
      <w:r w:rsidR="002C46E5" w:rsidRPr="002C46E5">
        <w:rPr>
          <w:iCs/>
          <w:lang w:val="nl-NL"/>
        </w:rPr>
        <w:t>.</w:t>
      </w:r>
      <w:r w:rsidR="002C46E5">
        <w:rPr>
          <w:iCs/>
          <w:sz w:val="20"/>
          <w:szCs w:val="20"/>
          <w:lang w:val="nl-NL"/>
        </w:rPr>
        <w:t xml:space="preserve"> </w:t>
      </w:r>
      <w:r w:rsidR="0048080F" w:rsidRPr="004D3459">
        <w:rPr>
          <w:color w:val="000000" w:themeColor="text1"/>
          <w:lang w:val="nl-NL"/>
        </w:rPr>
        <w:t xml:space="preserve">Trong </w:t>
      </w:r>
      <w:r w:rsidR="0082627A">
        <w:rPr>
          <w:color w:val="000000" w:themeColor="text1"/>
          <w:lang w:val="nl-NL"/>
        </w:rPr>
        <w:t>đó</w:t>
      </w:r>
      <w:r w:rsidR="00D01B54" w:rsidRPr="004D3459">
        <w:rPr>
          <w:color w:val="000000" w:themeColor="text1"/>
          <w:lang w:val="nl-NL"/>
        </w:rPr>
        <w:t>, Lãnh đạo Bộ đã tiếp 01 lượt công dân (v</w:t>
      </w:r>
      <w:r w:rsidR="00BE425B" w:rsidRPr="004D3459">
        <w:rPr>
          <w:color w:val="000000" w:themeColor="text1"/>
          <w:lang w:val="nl-NL"/>
        </w:rPr>
        <w:t>ụ bà Phạm Thị Vân Hồng- Hà Nội); Lãnh đạo Tổn</w:t>
      </w:r>
      <w:r w:rsidR="00FA436B">
        <w:rPr>
          <w:color w:val="000000" w:themeColor="text1"/>
          <w:lang w:val="nl-NL"/>
        </w:rPr>
        <w:t>g cục Thi hành án dân sự tiếp 04 lượt công dân, trong đó Tổng cục trưởng tiếp 02 vụ (</w:t>
      </w:r>
      <w:r w:rsidR="00BF55D4">
        <w:rPr>
          <w:color w:val="000000" w:themeColor="text1"/>
          <w:lang w:val="nl-NL"/>
        </w:rPr>
        <w:t xml:space="preserve">vụ </w:t>
      </w:r>
      <w:r w:rsidR="00FA436B">
        <w:rPr>
          <w:color w:val="000000" w:themeColor="text1"/>
          <w:lang w:val="nl-NL"/>
        </w:rPr>
        <w:t xml:space="preserve">Đặng Quang vinh - Hà Nội; </w:t>
      </w:r>
      <w:r w:rsidR="00BF55D4">
        <w:rPr>
          <w:color w:val="000000" w:themeColor="text1"/>
          <w:lang w:val="nl-NL"/>
        </w:rPr>
        <w:t xml:space="preserve">vụ </w:t>
      </w:r>
      <w:r w:rsidR="00FA436B">
        <w:rPr>
          <w:color w:val="000000" w:themeColor="text1"/>
          <w:lang w:val="nl-NL"/>
        </w:rPr>
        <w:t>Nguyễn Thái Xuân Dương - Quảng Ngãi</w:t>
      </w:r>
      <w:r w:rsidR="00FA436B">
        <w:rPr>
          <w:color w:val="000000" w:themeColor="text1"/>
          <w:lang w:val="nl-NL"/>
        </w:rPr>
        <w:t>), các Phó Tổng cục trưởng tiếp 02 vụ (</w:t>
      </w:r>
      <w:r w:rsidR="00BE425B" w:rsidRPr="004D3459">
        <w:rPr>
          <w:color w:val="000000" w:themeColor="text1"/>
          <w:lang w:val="nl-NL"/>
        </w:rPr>
        <w:t>vụ bà Nguyễn Thị Tuệ - Hà Nội</w:t>
      </w:r>
      <w:r w:rsidR="00870A42">
        <w:rPr>
          <w:color w:val="000000" w:themeColor="text1"/>
          <w:lang w:val="nl-NL"/>
        </w:rPr>
        <w:t>; vụ bà Nguyễn Thị Vân - Hà Nội</w:t>
      </w:r>
      <w:r w:rsidR="00FA436B">
        <w:rPr>
          <w:color w:val="000000" w:themeColor="text1"/>
          <w:lang w:val="nl-NL"/>
        </w:rPr>
        <w:t xml:space="preserve">); </w:t>
      </w:r>
      <w:r w:rsidR="00BE425B" w:rsidRPr="004D3459">
        <w:rPr>
          <w:color w:val="000000" w:themeColor="text1"/>
          <w:spacing w:val="-8"/>
          <w:lang w:val="nl-NL"/>
        </w:rPr>
        <w:t xml:space="preserve">Lãnh đạo Vụ Giải quyết khiếu nại, tố cáo tiếp </w:t>
      </w:r>
      <w:r w:rsidR="009528E9" w:rsidRPr="004D3459">
        <w:rPr>
          <w:b/>
          <w:color w:val="000000" w:themeColor="text1"/>
          <w:spacing w:val="-8"/>
          <w:lang w:val="nl-NL"/>
        </w:rPr>
        <w:t>22</w:t>
      </w:r>
      <w:r w:rsidR="00BE425B" w:rsidRPr="004D3459">
        <w:rPr>
          <w:color w:val="000000" w:themeColor="text1"/>
          <w:spacing w:val="-8"/>
          <w:lang w:val="nl-NL"/>
        </w:rPr>
        <w:t xml:space="preserve"> lượt công dân</w:t>
      </w:r>
      <w:r w:rsidR="009208C8" w:rsidRPr="004D3459">
        <w:rPr>
          <w:color w:val="000000" w:themeColor="text1"/>
          <w:spacing w:val="-8"/>
          <w:lang w:val="nl-NL"/>
        </w:rPr>
        <w:t>.</w:t>
      </w:r>
      <w:r w:rsidR="00BE425B" w:rsidRPr="004D3459">
        <w:rPr>
          <w:color w:val="000000" w:themeColor="text1"/>
          <w:spacing w:val="-8"/>
          <w:lang w:val="nl-NL"/>
        </w:rPr>
        <w:t xml:space="preserve"> </w:t>
      </w:r>
      <w:r w:rsidR="009528E9" w:rsidRPr="004D3459">
        <w:rPr>
          <w:color w:val="000000" w:themeColor="text1"/>
          <w:spacing w:val="-8"/>
          <w:lang w:val="nl-NL"/>
        </w:rPr>
        <w:t xml:space="preserve">Công dân đến từ các địa bàn Hà Nội (42 lượt); Hồ Chí Minh (12 lượt); Quảng Ngãi (08 lượt); Bắc Giang, Bắc Ninh, Đồng Nai, Hòa Bình (05) lượt; ... </w:t>
      </w:r>
      <w:r w:rsidR="009208C8" w:rsidRPr="004D3459">
        <w:rPr>
          <w:color w:val="000000" w:themeColor="text1"/>
          <w:lang w:val="nl-NL"/>
        </w:rPr>
        <w:t xml:space="preserve">Ngoài ra, Tổng cục Thi hành án dân sự đã tiếp nhận </w:t>
      </w:r>
      <w:r w:rsidR="008A2F7F" w:rsidRPr="004D3459">
        <w:rPr>
          <w:color w:val="000000" w:themeColor="text1"/>
          <w:lang w:val="nl-NL"/>
        </w:rPr>
        <w:t xml:space="preserve">04 </w:t>
      </w:r>
      <w:r w:rsidR="009208C8" w:rsidRPr="004D3459">
        <w:rPr>
          <w:color w:val="000000" w:themeColor="text1"/>
          <w:lang w:val="nl-NL"/>
        </w:rPr>
        <w:t xml:space="preserve">lượt thông tin phản ánh của công dân liên quan đến thi hành án dân sự. </w:t>
      </w:r>
      <w:r w:rsidR="00B866FB" w:rsidRPr="004D3459">
        <w:rPr>
          <w:color w:val="000000" w:themeColor="text1"/>
          <w:lang w:val="nl-NL"/>
        </w:rPr>
        <w:t xml:space="preserve">Nội dung công dân khiếu nại, tố cáo, phản ánh việc các cơ quan THADS chậm thi hành </w:t>
      </w:r>
      <w:r w:rsidR="00B866FB" w:rsidRPr="004D3459">
        <w:rPr>
          <w:color w:val="000000" w:themeColor="text1"/>
          <w:lang w:val="nl-NL"/>
        </w:rPr>
        <w:lastRenderedPageBreak/>
        <w:t>án, đề nghị thi hành dứt điểm vụ việc; đề nghị hoãn thi hành án; phản ánh các cơ quan THADS giải quyết khiếu nại, tố cáo không đúng quy định pháp luật.</w:t>
      </w:r>
      <w:r w:rsidR="0048080F">
        <w:rPr>
          <w:color w:val="000000" w:themeColor="text1"/>
          <w:lang w:val="nl-NL"/>
        </w:rPr>
        <w:t xml:space="preserve"> </w:t>
      </w:r>
    </w:p>
    <w:p w:rsidR="00F872F4" w:rsidRPr="004D3459" w:rsidRDefault="00F872F4" w:rsidP="0082627A">
      <w:pPr>
        <w:spacing w:before="120" w:after="120"/>
        <w:ind w:firstLine="720"/>
        <w:jc w:val="both"/>
        <w:rPr>
          <w:color w:val="000000" w:themeColor="text1"/>
          <w:lang w:val="nl-NL"/>
        </w:rPr>
      </w:pPr>
      <w:r w:rsidRPr="004D3459">
        <w:rPr>
          <w:color w:val="000000" w:themeColor="text1"/>
          <w:lang w:val="nl-NL"/>
        </w:rPr>
        <w:t xml:space="preserve">Về việc thực hiện chỉ đạo của Lãnh đạo Bộ tại các buổi tiếp công dân, </w:t>
      </w:r>
      <w:r w:rsidR="00CC6501" w:rsidRPr="004D3459">
        <w:rPr>
          <w:color w:val="000000" w:themeColor="text1"/>
          <w:lang w:val="nl-NL"/>
        </w:rPr>
        <w:t xml:space="preserve">trong </w:t>
      </w:r>
      <w:r w:rsidRPr="004D3459">
        <w:rPr>
          <w:color w:val="000000" w:themeColor="text1"/>
          <w:lang w:val="nl-NL"/>
        </w:rPr>
        <w:t>05 tháng đầu năm 2019 phát sinh 01 v</w:t>
      </w:r>
      <w:r w:rsidR="00E40F49" w:rsidRPr="004D3459">
        <w:rPr>
          <w:color w:val="000000" w:themeColor="text1"/>
          <w:lang w:val="nl-NL"/>
        </w:rPr>
        <w:t>ụ việc và 16 vụ việc từ năm 2018</w:t>
      </w:r>
      <w:r w:rsidRPr="004D3459">
        <w:rPr>
          <w:color w:val="000000" w:themeColor="text1"/>
          <w:lang w:val="nl-NL"/>
        </w:rPr>
        <w:t xml:space="preserve"> chuyển sang, tổng số là 17 vụ việc, trong đó: Thanh tra Bộ: 06 vụ việc; Tổng cục THADS: 11 vụ việc. Đến nay, đã chỉ đạo </w:t>
      </w:r>
      <w:r w:rsidR="002B306C" w:rsidRPr="004D3459">
        <w:rPr>
          <w:color w:val="000000" w:themeColor="text1"/>
          <w:lang w:val="nl-NL"/>
        </w:rPr>
        <w:t>giải quyết xong dứt điểm 02</w:t>
      </w:r>
      <w:r w:rsidRPr="004D3459">
        <w:rPr>
          <w:color w:val="000000" w:themeColor="text1"/>
          <w:lang w:val="nl-NL"/>
        </w:rPr>
        <w:t xml:space="preserve"> vụ việc</w:t>
      </w:r>
      <w:r w:rsidRPr="004D3459">
        <w:rPr>
          <w:rStyle w:val="FootnoteReference"/>
          <w:color w:val="000000" w:themeColor="text1"/>
          <w:lang w:val="nl-NL"/>
        </w:rPr>
        <w:footnoteReference w:id="3"/>
      </w:r>
      <w:r w:rsidR="002B306C" w:rsidRPr="004D3459">
        <w:rPr>
          <w:color w:val="000000" w:themeColor="text1"/>
          <w:lang w:val="nl-NL"/>
        </w:rPr>
        <w:t>, còn 15</w:t>
      </w:r>
      <w:r w:rsidRPr="004D3459">
        <w:rPr>
          <w:color w:val="000000" w:themeColor="text1"/>
          <w:lang w:val="nl-NL"/>
        </w:rPr>
        <w:t xml:space="preserve"> vụ việc đang tiếp tục chỉ đạo giải quyết, trong đó: Thanh tra Bộ: 07</w:t>
      </w:r>
      <w:r w:rsidR="002B306C" w:rsidRPr="004D3459">
        <w:rPr>
          <w:color w:val="000000" w:themeColor="text1"/>
          <w:lang w:val="nl-NL"/>
        </w:rPr>
        <w:t xml:space="preserve"> vụ việc; Tổng cục THADS: 08</w:t>
      </w:r>
      <w:r w:rsidRPr="004D3459">
        <w:rPr>
          <w:color w:val="000000" w:themeColor="text1"/>
          <w:lang w:val="nl-NL"/>
        </w:rPr>
        <w:t xml:space="preserve"> vụ việc</w:t>
      </w:r>
      <w:r w:rsidRPr="004D3459">
        <w:rPr>
          <w:color w:val="000000" w:themeColor="text1"/>
          <w:spacing w:val="2"/>
          <w:lang w:val="nl-NL"/>
        </w:rPr>
        <w:t xml:space="preserve">, cụ thể:  </w:t>
      </w:r>
    </w:p>
    <w:p w:rsidR="00F872F4" w:rsidRPr="004D3459" w:rsidRDefault="00F872F4" w:rsidP="0082627A">
      <w:pPr>
        <w:tabs>
          <w:tab w:val="left" w:pos="0"/>
        </w:tabs>
        <w:spacing w:before="120" w:after="120"/>
        <w:jc w:val="both"/>
        <w:rPr>
          <w:color w:val="000000" w:themeColor="text1"/>
          <w:spacing w:val="2"/>
          <w:lang w:val="nl-NL"/>
        </w:rPr>
      </w:pPr>
      <w:r w:rsidRPr="004D3459">
        <w:rPr>
          <w:color w:val="000000" w:themeColor="text1"/>
          <w:spacing w:val="2"/>
          <w:lang w:val="nl-NL"/>
        </w:rPr>
        <w:tab/>
        <w:t xml:space="preserve">+ Thanh tra Bộ đang thực hiện: </w:t>
      </w:r>
      <w:r w:rsidRPr="004D3459">
        <w:rPr>
          <w:b/>
          <w:color w:val="000000" w:themeColor="text1"/>
          <w:spacing w:val="2"/>
          <w:lang w:val="nl-NL"/>
        </w:rPr>
        <w:t>07</w:t>
      </w:r>
      <w:r w:rsidRPr="004D3459">
        <w:rPr>
          <w:color w:val="000000" w:themeColor="text1"/>
          <w:spacing w:val="2"/>
          <w:lang w:val="nl-NL"/>
        </w:rPr>
        <w:t xml:space="preserve"> vụ việc (</w:t>
      </w:r>
      <w:r w:rsidRPr="00BB5FBD">
        <w:rPr>
          <w:color w:val="000000" w:themeColor="text1"/>
          <w:lang w:val="nl-NL"/>
        </w:rPr>
        <w:t xml:space="preserve">1. Khúc Hoàng – Hà Nội; 2. Nguyễn Thị Thu Hằng – Hà Nội; 3. Trương Thị Lan – Bắc Ninh; 4. Công ty TNHH Thanh Tiến – Đồng Nai; 5. Phạm Thị Vân Hồng- Hà Nội; </w:t>
      </w:r>
      <w:r w:rsidRPr="004D3459">
        <w:rPr>
          <w:color w:val="000000" w:themeColor="text1"/>
          <w:spacing w:val="2"/>
          <w:lang w:val="nl-NL"/>
        </w:rPr>
        <w:t xml:space="preserve">6. Lê Thị Thăng - Nghệ An; 7. Nguyễn Ánh Nguyệt/Nguyễn Văn Điệu - Cần Thơ). </w:t>
      </w:r>
    </w:p>
    <w:p w:rsidR="003D6423" w:rsidRPr="004D3459" w:rsidRDefault="00F872F4" w:rsidP="0082627A">
      <w:pPr>
        <w:pStyle w:val="FootnoteText"/>
        <w:spacing w:before="120" w:after="120"/>
        <w:ind w:firstLine="700"/>
        <w:jc w:val="both"/>
        <w:rPr>
          <w:color w:val="000000" w:themeColor="text1"/>
          <w:spacing w:val="2"/>
          <w:sz w:val="28"/>
          <w:szCs w:val="28"/>
          <w:lang w:val="nl-NL"/>
        </w:rPr>
      </w:pPr>
      <w:r w:rsidRPr="004D3459">
        <w:rPr>
          <w:color w:val="000000" w:themeColor="text1"/>
          <w:spacing w:val="2"/>
          <w:sz w:val="28"/>
          <w:szCs w:val="28"/>
          <w:lang w:val="nl-NL"/>
        </w:rPr>
        <w:tab/>
        <w:t xml:space="preserve">+ Tổng cục THADS đang thực hiện </w:t>
      </w:r>
      <w:r w:rsidRPr="004D3459">
        <w:rPr>
          <w:b/>
          <w:color w:val="000000" w:themeColor="text1"/>
          <w:spacing w:val="2"/>
          <w:sz w:val="28"/>
          <w:szCs w:val="28"/>
          <w:lang w:val="nl-NL"/>
        </w:rPr>
        <w:t>0</w:t>
      </w:r>
      <w:r w:rsidR="002B306C" w:rsidRPr="004D3459">
        <w:rPr>
          <w:b/>
          <w:color w:val="000000" w:themeColor="text1"/>
          <w:spacing w:val="2"/>
          <w:sz w:val="28"/>
          <w:szCs w:val="28"/>
          <w:lang w:val="nl-NL"/>
        </w:rPr>
        <w:t>8</w:t>
      </w:r>
      <w:r w:rsidRPr="004D3459">
        <w:rPr>
          <w:color w:val="000000" w:themeColor="text1"/>
          <w:spacing w:val="2"/>
          <w:sz w:val="28"/>
          <w:szCs w:val="28"/>
          <w:lang w:val="nl-NL"/>
        </w:rPr>
        <w:t xml:space="preserve"> vụ việc (1. Tôn Nữ Thị Trinh-Tp Hồ Chí Minh; 2. Lê Thị Thanh Chúc, 3. Bùi Văn Sang - Hà Nội; 4. Phạm Hữu Nghĩa, 5. Lê Văn Điệp - Tây Ninh; 6. Trần Thị Hiền - Gia Lai; 7. Võ Thiệu Huy-Thái Bình</w:t>
      </w:r>
      <w:r w:rsidR="002B306C" w:rsidRPr="004D3459">
        <w:rPr>
          <w:color w:val="000000" w:themeColor="text1"/>
          <w:spacing w:val="2"/>
          <w:sz w:val="28"/>
          <w:szCs w:val="28"/>
          <w:lang w:val="nl-NL"/>
        </w:rPr>
        <w:t xml:space="preserve">; 8. </w:t>
      </w:r>
      <w:r w:rsidR="002B306C" w:rsidRPr="004D3459">
        <w:rPr>
          <w:color w:val="000000" w:themeColor="text1"/>
          <w:sz w:val="28"/>
          <w:szCs w:val="28"/>
          <w:lang w:val="nl-NL"/>
        </w:rPr>
        <w:t>Vụ Phạm Thị Hồng Tự - Hải Phòng</w:t>
      </w:r>
      <w:r w:rsidRPr="004D3459">
        <w:rPr>
          <w:color w:val="000000" w:themeColor="text1"/>
          <w:spacing w:val="2"/>
          <w:sz w:val="28"/>
          <w:szCs w:val="28"/>
          <w:lang w:val="nl-NL"/>
        </w:rPr>
        <w:t>).</w:t>
      </w:r>
      <w:r w:rsidR="0052300E" w:rsidRPr="004D3459">
        <w:rPr>
          <w:color w:val="000000" w:themeColor="text1"/>
          <w:spacing w:val="2"/>
          <w:sz w:val="28"/>
          <w:szCs w:val="28"/>
          <w:lang w:val="nl-NL"/>
        </w:rPr>
        <w:t xml:space="preserve"> </w:t>
      </w:r>
    </w:p>
    <w:p w:rsidR="005F329E" w:rsidRDefault="00C70AEC" w:rsidP="0082627A">
      <w:pPr>
        <w:pStyle w:val="FootnoteText"/>
        <w:spacing w:before="120" w:after="120"/>
        <w:ind w:firstLine="700"/>
        <w:jc w:val="both"/>
        <w:rPr>
          <w:rFonts w:eastAsia="Arial Unicode MS"/>
          <w:b/>
          <w:color w:val="000000" w:themeColor="text1"/>
          <w:sz w:val="28"/>
          <w:szCs w:val="28"/>
          <w:u w:color="0000FF"/>
          <w:lang w:val="nl-NL" w:eastAsia="en-AU"/>
        </w:rPr>
      </w:pPr>
      <w:r>
        <w:rPr>
          <w:rFonts w:eastAsia="Arial Unicode MS"/>
          <w:b/>
          <w:color w:val="000000" w:themeColor="text1"/>
          <w:sz w:val="28"/>
          <w:szCs w:val="28"/>
          <w:u w:color="0000FF"/>
          <w:lang w:val="nl-NL" w:eastAsia="en-AU"/>
        </w:rPr>
        <w:t>2</w:t>
      </w:r>
      <w:r w:rsidR="001D2F1C" w:rsidRPr="004D3459">
        <w:rPr>
          <w:rFonts w:eastAsia="Arial Unicode MS"/>
          <w:b/>
          <w:color w:val="000000" w:themeColor="text1"/>
          <w:sz w:val="28"/>
          <w:szCs w:val="28"/>
          <w:u w:color="0000FF"/>
          <w:lang w:val="nl-NL" w:eastAsia="en-AU"/>
        </w:rPr>
        <w:t>.</w:t>
      </w:r>
      <w:r w:rsidR="005F329E" w:rsidRPr="004D3459">
        <w:rPr>
          <w:rFonts w:eastAsia="Arial Unicode MS"/>
          <w:b/>
          <w:color w:val="000000" w:themeColor="text1"/>
          <w:sz w:val="28"/>
          <w:szCs w:val="28"/>
          <w:u w:color="0000FF"/>
          <w:lang w:val="nl-NL" w:eastAsia="en-AU"/>
        </w:rPr>
        <w:t xml:space="preserve"> Công tác giải quyết khiếu nại, tố cáo </w:t>
      </w:r>
    </w:p>
    <w:p w:rsidR="009E5044" w:rsidRPr="00C70AEC" w:rsidRDefault="00C70AEC" w:rsidP="0082627A">
      <w:pPr>
        <w:pStyle w:val="FootnoteText"/>
        <w:spacing w:before="120" w:after="120"/>
        <w:ind w:firstLine="700"/>
        <w:jc w:val="both"/>
        <w:rPr>
          <w:rFonts w:eastAsia="Arial Unicode MS"/>
          <w:b/>
          <w:color w:val="000000" w:themeColor="text1"/>
          <w:sz w:val="28"/>
          <w:szCs w:val="28"/>
          <w:u w:color="0000FF"/>
          <w:lang w:val="nl-NL" w:eastAsia="en-AU"/>
        </w:rPr>
      </w:pPr>
      <w:r w:rsidRPr="00C70AEC">
        <w:rPr>
          <w:rFonts w:eastAsia="Arial Unicode MS"/>
          <w:b/>
          <w:color w:val="000000" w:themeColor="text1"/>
          <w:sz w:val="28"/>
          <w:szCs w:val="28"/>
          <w:u w:color="0000FF"/>
          <w:lang w:val="nl-NL" w:eastAsia="en-AU"/>
        </w:rPr>
        <w:t>2</w:t>
      </w:r>
      <w:r w:rsidR="009E5044" w:rsidRPr="00C70AEC">
        <w:rPr>
          <w:rFonts w:eastAsia="Arial Unicode MS"/>
          <w:b/>
          <w:color w:val="000000" w:themeColor="text1"/>
          <w:sz w:val="28"/>
          <w:szCs w:val="28"/>
          <w:u w:color="0000FF"/>
          <w:lang w:val="nl-NL" w:eastAsia="en-AU"/>
        </w:rPr>
        <w:t xml:space="preserve">.1 Kết quả xử lý đơn và giải quyết các vụ việc thuộc thẩm quyền của Tổng cục trưởng Tổng cục THADS </w:t>
      </w:r>
    </w:p>
    <w:p w:rsidR="00823614" w:rsidRPr="00BB5FBD" w:rsidRDefault="005F329E" w:rsidP="0082627A">
      <w:pPr>
        <w:spacing w:before="120" w:after="120"/>
        <w:ind w:firstLine="720"/>
        <w:jc w:val="both"/>
        <w:rPr>
          <w:color w:val="000000" w:themeColor="text1"/>
          <w:lang w:val="nl-NL"/>
        </w:rPr>
      </w:pPr>
      <w:r w:rsidRPr="004D3459">
        <w:rPr>
          <w:color w:val="000000" w:themeColor="text1"/>
          <w:lang w:val="nb-NO"/>
        </w:rPr>
        <w:t xml:space="preserve">Trong Quý I/2019, </w:t>
      </w:r>
      <w:r w:rsidR="00823614">
        <w:rPr>
          <w:color w:val="000000" w:themeColor="text1"/>
          <w:lang w:val="nl-NL"/>
        </w:rPr>
        <w:t xml:space="preserve">Hệ thống </w:t>
      </w:r>
      <w:r w:rsidR="00823614" w:rsidRPr="00823614">
        <w:rPr>
          <w:color w:val="000000" w:themeColor="text1"/>
          <w:lang w:val="nl-NL"/>
        </w:rPr>
        <w:t>thi hành án tiếp nhận 2165 đơn thư (trong đó 1759 đơn thư khiếu nại, 406 đơn thư tố cáo), giảm 39 đơn so với cùng kỳ năm ngoái, tương ứng với 01.77%. Tổng số việc tương ứng với 1564 việc, giảm 54 việc, tương ứng với 3,34% so với cùng kỳ năm ngoái. Số vụ việc thuộc thẩm quyền giải quyết là 861 việc, giảm 82 việc, tương ướng với 08,7% so với cùng kỳ năm ngoái.</w:t>
      </w:r>
      <w:r w:rsidR="00823614">
        <w:rPr>
          <w:color w:val="000000" w:themeColor="text1"/>
          <w:lang w:val="nl-NL"/>
        </w:rPr>
        <w:t xml:space="preserve"> </w:t>
      </w:r>
      <w:r w:rsidR="00823614" w:rsidRPr="00823614">
        <w:rPr>
          <w:color w:val="000000" w:themeColor="text1"/>
          <w:lang w:val="nl-NL"/>
        </w:rPr>
        <w:t>Kết quả giải quyết, đã giải quyết xong 683/861 vụ việc thuộc thẩm quyền, đạt tỷ lệ 79,32%, tương đương với cùng kỳ năm ngoái.</w:t>
      </w:r>
      <w:r w:rsidR="00823614">
        <w:rPr>
          <w:color w:val="000000" w:themeColor="text1"/>
          <w:lang w:val="nl-NL"/>
        </w:rPr>
        <w:t xml:space="preserve"> </w:t>
      </w:r>
    </w:p>
    <w:p w:rsidR="005F329E" w:rsidRDefault="005F329E" w:rsidP="0082627A">
      <w:pPr>
        <w:spacing w:before="120" w:after="120"/>
        <w:ind w:firstLine="720"/>
        <w:jc w:val="both"/>
        <w:rPr>
          <w:color w:val="000000" w:themeColor="text1"/>
          <w:lang w:val="nl-NL"/>
        </w:rPr>
      </w:pPr>
      <w:r w:rsidRPr="004D3459">
        <w:rPr>
          <w:rFonts w:eastAsia="Arial Unicode MS"/>
          <w:color w:val="000000" w:themeColor="text1"/>
          <w:u w:color="0000FF"/>
          <w:lang w:val="nl-NL" w:eastAsia="en-AU"/>
        </w:rPr>
        <w:t xml:space="preserve">Tại Tổng cục </w:t>
      </w:r>
      <w:r w:rsidRPr="004D3459">
        <w:rPr>
          <w:color w:val="000000" w:themeColor="text1"/>
          <w:lang w:val="nl-NL"/>
        </w:rPr>
        <w:t xml:space="preserve">tiếp nhận </w:t>
      </w:r>
      <w:r w:rsidRPr="004D3459">
        <w:rPr>
          <w:b/>
          <w:color w:val="000000" w:themeColor="text1"/>
          <w:lang w:val="nl-NL"/>
        </w:rPr>
        <w:t>1145</w:t>
      </w:r>
      <w:r w:rsidRPr="004D3459">
        <w:rPr>
          <w:color w:val="000000" w:themeColor="text1"/>
          <w:lang w:val="nl-NL"/>
        </w:rPr>
        <w:t xml:space="preserve"> đơn thư, tương ứng với </w:t>
      </w:r>
      <w:r w:rsidRPr="004D3459">
        <w:rPr>
          <w:b/>
          <w:color w:val="000000" w:themeColor="text1"/>
          <w:lang w:val="nl-NL"/>
        </w:rPr>
        <w:t xml:space="preserve">546 </w:t>
      </w:r>
      <w:r w:rsidRPr="004D3459">
        <w:rPr>
          <w:color w:val="000000" w:themeColor="text1"/>
          <w:lang w:val="nl-NL"/>
        </w:rPr>
        <w:t xml:space="preserve">vụ việc, tăng 58 vụ việc (11,98%) so với cùng kỳ năm 2018. Trong đó, số vụ việc thuộc thẩm quyền của Tổng cục trong kỳ phải giải quyết là </w:t>
      </w:r>
      <w:r w:rsidRPr="004D3459">
        <w:rPr>
          <w:b/>
          <w:color w:val="000000" w:themeColor="text1"/>
          <w:lang w:val="nl-NL"/>
        </w:rPr>
        <w:t>32</w:t>
      </w:r>
      <w:r w:rsidRPr="004D3459">
        <w:rPr>
          <w:color w:val="000000" w:themeColor="text1"/>
          <w:lang w:val="nl-NL"/>
        </w:rPr>
        <w:t xml:space="preserve"> vụ (trong đó có 05 vụ việc từ kỳ trước chuyển sang, thụ lý mới 28 vụ việc, giảm 01 vụ so với cùng kỳ năm 2018)</w:t>
      </w:r>
      <w:r w:rsidRPr="004D3459">
        <w:rPr>
          <w:rStyle w:val="FootnoteReference"/>
          <w:color w:val="000000" w:themeColor="text1"/>
          <w:lang w:val="nl-NL"/>
        </w:rPr>
        <w:footnoteReference w:id="4"/>
      </w:r>
      <w:r w:rsidRPr="004D3459">
        <w:rPr>
          <w:color w:val="000000" w:themeColor="text1"/>
          <w:lang w:val="nl-NL"/>
        </w:rPr>
        <w:t xml:space="preserve">. </w:t>
      </w:r>
      <w:r w:rsidRPr="00BB5FBD">
        <w:rPr>
          <w:color w:val="000000" w:themeColor="text1"/>
          <w:lang w:val="nl-NL"/>
        </w:rPr>
        <w:t xml:space="preserve">Kết quả giải quyết </w:t>
      </w:r>
      <w:r w:rsidRPr="004D3459">
        <w:rPr>
          <w:color w:val="000000" w:themeColor="text1"/>
          <w:lang w:val="nl-NL"/>
        </w:rPr>
        <w:t xml:space="preserve">xong </w:t>
      </w:r>
      <w:r w:rsidRPr="004D3459">
        <w:rPr>
          <w:b/>
          <w:color w:val="000000" w:themeColor="text1"/>
          <w:lang w:val="nl-NL"/>
        </w:rPr>
        <w:t>15/32</w:t>
      </w:r>
      <w:r w:rsidRPr="004D3459">
        <w:rPr>
          <w:color w:val="000000" w:themeColor="text1"/>
          <w:lang w:val="nl-NL"/>
        </w:rPr>
        <w:t xml:space="preserve"> vụ</w:t>
      </w:r>
      <w:r w:rsidRPr="004D3459">
        <w:rPr>
          <w:rStyle w:val="FootnoteReference"/>
          <w:color w:val="000000" w:themeColor="text1"/>
          <w:lang w:val="nl-NL"/>
        </w:rPr>
        <w:footnoteReference w:id="5"/>
      </w:r>
      <w:r w:rsidRPr="004D3459">
        <w:rPr>
          <w:color w:val="000000" w:themeColor="text1"/>
          <w:lang w:val="nl-NL"/>
        </w:rPr>
        <w:t xml:space="preserve">, còn </w:t>
      </w:r>
      <w:r w:rsidRPr="004D3459">
        <w:rPr>
          <w:b/>
          <w:color w:val="000000" w:themeColor="text1"/>
          <w:lang w:val="nl-NL"/>
        </w:rPr>
        <w:t>17</w:t>
      </w:r>
      <w:r w:rsidRPr="004D3459">
        <w:rPr>
          <w:color w:val="000000" w:themeColor="text1"/>
          <w:lang w:val="nl-NL"/>
        </w:rPr>
        <w:t xml:space="preserve"> vụ việc đang tiếp tục xem xét giải quyết, trong đó, có một số vụ việc có nguyên nhân khách quan phải theo dõi kết quả phối hợp của các cơ quan, ban, ngành liên quan.  </w:t>
      </w:r>
    </w:p>
    <w:p w:rsidR="00C70AEC" w:rsidRPr="00C70AEC" w:rsidRDefault="00C70AEC" w:rsidP="0082627A">
      <w:pPr>
        <w:spacing w:before="120" w:after="120"/>
        <w:ind w:firstLine="720"/>
        <w:jc w:val="both"/>
        <w:rPr>
          <w:b/>
          <w:lang w:val="nl-NL"/>
        </w:rPr>
      </w:pPr>
      <w:r w:rsidRPr="00C70AEC">
        <w:rPr>
          <w:b/>
          <w:lang w:val="nl-NL"/>
        </w:rPr>
        <w:lastRenderedPageBreak/>
        <w:t>2.2 Kết quả chỉ đạo giải quyết các vụ việc khiếu nại, tố cáo phức tạp, kéo dài</w:t>
      </w:r>
    </w:p>
    <w:p w:rsidR="00C70AEC" w:rsidRPr="00562A6A" w:rsidRDefault="00C70AEC" w:rsidP="0082627A">
      <w:pPr>
        <w:spacing w:before="120" w:after="120"/>
        <w:ind w:firstLine="720"/>
        <w:contextualSpacing/>
        <w:jc w:val="both"/>
        <w:rPr>
          <w:lang w:val="nl-NL"/>
        </w:rPr>
      </w:pPr>
      <w:r w:rsidRPr="00AA2251">
        <w:rPr>
          <w:lang w:val="af-ZA"/>
        </w:rPr>
        <w:t xml:space="preserve">Năm 2018, </w:t>
      </w:r>
      <w:r w:rsidRPr="00AA2251">
        <w:rPr>
          <w:color w:val="000000"/>
          <w:lang w:val="pt-BR"/>
        </w:rPr>
        <w:t xml:space="preserve">được sự quan tâm của </w:t>
      </w:r>
      <w:r w:rsidRPr="00AA2251">
        <w:rPr>
          <w:lang w:val="af-ZA"/>
        </w:rPr>
        <w:t xml:space="preserve">Ban cán sự Đảng Bộ Tư pháp, </w:t>
      </w:r>
      <w:r w:rsidRPr="00AA2251">
        <w:rPr>
          <w:color w:val="000000"/>
          <w:lang w:val="pt-BR"/>
        </w:rPr>
        <w:t>Lãnh đạo Bộ Tư pháp, cùng với sự quyết tâm vào cuộc của Hệ thống THADS,</w:t>
      </w:r>
      <w:r w:rsidRPr="00AA2251">
        <w:rPr>
          <w:lang w:val="af-ZA"/>
        </w:rPr>
        <w:t xml:space="preserve"> </w:t>
      </w:r>
      <w:r w:rsidRPr="00AA2251">
        <w:rPr>
          <w:color w:val="000000"/>
          <w:lang w:val="pt-BR"/>
        </w:rPr>
        <w:t xml:space="preserve">toàn ngành đã chỉ đạo giải quyết xong </w:t>
      </w:r>
      <w:r w:rsidRPr="00AA2251">
        <w:rPr>
          <w:b/>
          <w:color w:val="000000"/>
          <w:lang w:val="pt-BR"/>
        </w:rPr>
        <w:t>73/105</w:t>
      </w:r>
      <w:r w:rsidRPr="00AA2251">
        <w:rPr>
          <w:color w:val="000000"/>
          <w:lang w:val="pt-BR"/>
        </w:rPr>
        <w:t xml:space="preserve"> việc khiếu nại, tố cáo phức tạp, kéo dài (trong đó có một số vụ việc khiếu nại phức tạp, kéo dài 20 năm đã được giải quyết xong hoàn toàn như vụ bà Vũ Thị Bầu - Bắc Giang), </w:t>
      </w:r>
      <w:r>
        <w:rPr>
          <w:color w:val="000000"/>
          <w:lang w:val="pt-BR"/>
        </w:rPr>
        <w:t>số vụ việc chuyển sang năm 2019 là</w:t>
      </w:r>
      <w:r w:rsidRPr="00AA2251">
        <w:rPr>
          <w:color w:val="000000"/>
          <w:lang w:val="pt-BR"/>
        </w:rPr>
        <w:t xml:space="preserve"> </w:t>
      </w:r>
      <w:r w:rsidRPr="00AA2251">
        <w:rPr>
          <w:b/>
          <w:color w:val="000000"/>
          <w:lang w:val="pt-BR"/>
        </w:rPr>
        <w:t>32</w:t>
      </w:r>
      <w:r w:rsidRPr="00AA2251">
        <w:rPr>
          <w:color w:val="000000"/>
          <w:lang w:val="pt-BR"/>
        </w:rPr>
        <w:t xml:space="preserve"> vụ việc</w:t>
      </w:r>
      <w:r w:rsidRPr="00AA2251">
        <w:rPr>
          <w:rStyle w:val="FootnoteReference"/>
          <w:color w:val="000000"/>
          <w:lang w:val="pt-BR"/>
        </w:rPr>
        <w:footnoteReference w:id="6"/>
      </w:r>
      <w:r w:rsidRPr="00AA2251">
        <w:rPr>
          <w:color w:val="000000"/>
          <w:lang w:val="pt-BR"/>
        </w:rPr>
        <w:t xml:space="preserve">. </w:t>
      </w:r>
      <w:r>
        <w:rPr>
          <w:color w:val="000000"/>
          <w:lang w:val="pt-BR"/>
        </w:rPr>
        <w:t xml:space="preserve">Trong </w:t>
      </w:r>
      <w:r>
        <w:rPr>
          <w:lang w:val="nl-NL"/>
        </w:rPr>
        <w:t>05 tháng đầu năm 2019</w:t>
      </w:r>
      <w:r w:rsidRPr="00344493">
        <w:rPr>
          <w:lang w:val="nl-NL"/>
        </w:rPr>
        <w:t xml:space="preserve">, </w:t>
      </w:r>
      <w:r>
        <w:rPr>
          <w:lang w:val="nl-NL"/>
        </w:rPr>
        <w:t xml:space="preserve">không </w:t>
      </w:r>
      <w:r w:rsidRPr="00344493">
        <w:rPr>
          <w:lang w:val="nl-NL"/>
        </w:rPr>
        <w:t xml:space="preserve">phát sinh </w:t>
      </w:r>
      <w:r>
        <w:rPr>
          <w:lang w:val="nl-NL"/>
        </w:rPr>
        <w:t xml:space="preserve">vụ việc </w:t>
      </w:r>
      <w:r w:rsidRPr="00344493">
        <w:rPr>
          <w:lang w:val="nl-NL"/>
        </w:rPr>
        <w:t>mới</w:t>
      </w:r>
      <w:r>
        <w:rPr>
          <w:lang w:val="nl-NL"/>
        </w:rPr>
        <w:t>, Tổng cục</w:t>
      </w:r>
      <w:r w:rsidRPr="00344493">
        <w:rPr>
          <w:lang w:val="nl-NL"/>
        </w:rPr>
        <w:t xml:space="preserve"> đã chỉ đạo giải quyết </w:t>
      </w:r>
      <w:r w:rsidRPr="009D1256">
        <w:rPr>
          <w:lang w:val="nl-NL"/>
        </w:rPr>
        <w:t xml:space="preserve">xong </w:t>
      </w:r>
      <w:r>
        <w:rPr>
          <w:b/>
          <w:lang w:val="nl-NL"/>
        </w:rPr>
        <w:t>02</w:t>
      </w:r>
      <w:r w:rsidRPr="009D1256">
        <w:rPr>
          <w:lang w:val="nl-NL"/>
        </w:rPr>
        <w:t xml:space="preserve"> việc</w:t>
      </w:r>
      <w:r w:rsidR="004E016B">
        <w:rPr>
          <w:lang w:val="nl-NL"/>
        </w:rPr>
        <w:t xml:space="preserve"> </w:t>
      </w:r>
      <w:r w:rsidR="004E016B" w:rsidRPr="00153B6B">
        <w:rPr>
          <w:i/>
          <w:lang w:val="nl-NL"/>
        </w:rPr>
        <w:t xml:space="preserve">(Phụ lục </w:t>
      </w:r>
      <w:r w:rsidR="006D13D2">
        <w:rPr>
          <w:i/>
          <w:lang w:val="nl-NL"/>
        </w:rPr>
        <w:t>1</w:t>
      </w:r>
      <w:r w:rsidRPr="00153B6B">
        <w:rPr>
          <w:i/>
          <w:lang w:val="nl-NL"/>
        </w:rPr>
        <w:t>),</w:t>
      </w:r>
      <w:r>
        <w:rPr>
          <w:lang w:val="nl-NL"/>
        </w:rPr>
        <w:t xml:space="preserve"> cụ </w:t>
      </w:r>
      <w:r w:rsidRPr="008172FF">
        <w:rPr>
          <w:lang w:val="nl-NL"/>
        </w:rPr>
        <w:t xml:space="preserve">thể: </w:t>
      </w:r>
      <w:r w:rsidRPr="00BB5FBD">
        <w:rPr>
          <w:color w:val="FF0000"/>
          <w:lang w:val="pt-BR"/>
        </w:rPr>
        <w:t xml:space="preserve">Vụ bà Nguyễn Thị Hiền - Kiên Giang; </w:t>
      </w:r>
      <w:r w:rsidRPr="00BB5FBD">
        <w:rPr>
          <w:color w:val="000000"/>
          <w:lang w:val="pt-BR"/>
        </w:rPr>
        <w:t xml:space="preserve">Vụ bà </w:t>
      </w:r>
      <w:r w:rsidRPr="00BB5FBD">
        <w:rPr>
          <w:color w:val="FF0000"/>
          <w:lang w:val="pt-BR"/>
        </w:rPr>
        <w:t>Vũ Minh Trang - Hà Nội</w:t>
      </w:r>
      <w:r w:rsidRPr="008172FF">
        <w:rPr>
          <w:lang w:val="nl-NL"/>
        </w:rPr>
        <w:t xml:space="preserve">. Hiện nay, đang tiếp tục chỉ đạo giải quyết </w:t>
      </w:r>
      <w:r>
        <w:rPr>
          <w:b/>
          <w:lang w:val="nl-NL"/>
        </w:rPr>
        <w:t>30</w:t>
      </w:r>
      <w:r w:rsidRPr="008172FF">
        <w:rPr>
          <w:lang w:val="nl-NL"/>
        </w:rPr>
        <w:t xml:space="preserve"> vụ việc</w:t>
      </w:r>
      <w:r w:rsidR="00153B6B">
        <w:rPr>
          <w:lang w:val="nl-NL"/>
        </w:rPr>
        <w:t xml:space="preserve"> </w:t>
      </w:r>
      <w:r w:rsidR="00153B6B" w:rsidRPr="00153B6B">
        <w:rPr>
          <w:i/>
          <w:lang w:val="nl-NL"/>
        </w:rPr>
        <w:t xml:space="preserve">(Phụ lục </w:t>
      </w:r>
      <w:r w:rsidR="006D13D2">
        <w:rPr>
          <w:i/>
          <w:lang w:val="nl-NL"/>
        </w:rPr>
        <w:t>2</w:t>
      </w:r>
      <w:r w:rsidRPr="00153B6B">
        <w:rPr>
          <w:i/>
          <w:lang w:val="nl-NL"/>
        </w:rPr>
        <w:t>),</w:t>
      </w:r>
      <w:r w:rsidRPr="008172FF">
        <w:rPr>
          <w:lang w:val="nl-NL"/>
        </w:rPr>
        <w:t xml:space="preserve"> trong đó có </w:t>
      </w:r>
      <w:r w:rsidRPr="008172FF">
        <w:rPr>
          <w:b/>
          <w:lang w:val="nl-NL"/>
        </w:rPr>
        <w:t>0</w:t>
      </w:r>
      <w:r>
        <w:rPr>
          <w:b/>
          <w:lang w:val="nl-NL"/>
        </w:rPr>
        <w:t>8</w:t>
      </w:r>
      <w:r w:rsidRPr="008172FF">
        <w:rPr>
          <w:lang w:val="nl-NL"/>
        </w:rPr>
        <w:t xml:space="preserve"> vụ việc Lãnh đạo Bộ tiếp công dân</w:t>
      </w:r>
      <w:r w:rsidRPr="008172FF">
        <w:rPr>
          <w:i/>
          <w:lang w:val="nl-NL"/>
        </w:rPr>
        <w:t>.</w:t>
      </w:r>
    </w:p>
    <w:p w:rsidR="00C70AEC" w:rsidRDefault="00C70AEC" w:rsidP="0082627A">
      <w:pPr>
        <w:spacing w:before="120" w:after="120"/>
        <w:ind w:firstLine="720"/>
        <w:jc w:val="both"/>
        <w:rPr>
          <w:lang w:val="nl-NL"/>
        </w:rPr>
      </w:pPr>
      <w:r>
        <w:rPr>
          <w:color w:val="000000"/>
          <w:lang w:val="pt-BR"/>
        </w:rPr>
        <w:t xml:space="preserve">- </w:t>
      </w:r>
      <w:r w:rsidRPr="00AA2251">
        <w:rPr>
          <w:color w:val="000000"/>
          <w:lang w:val="pt-BR"/>
        </w:rPr>
        <w:t>Lãnh đạo Bộ Tư pháp nhiều lần biểu dương Tổng cục THADS đã chỉ đạo các cơ quan THADS địa phương thực hiện tốt công tác tiếp công dân, giải quyết khiếu nại, tố cáo, đặc biệt đã giải quyết xong nhiều vụ việc khiếu nại, tố cáo phức tạp, kéo dài, ổn định tình hình an ninh, chính trị tại địa phương; Tổng cục THADS thực hiện rất tốt công tác chuẩn b</w:t>
      </w:r>
      <w:r>
        <w:rPr>
          <w:color w:val="000000"/>
          <w:lang w:val="pt-BR"/>
        </w:rPr>
        <w:t xml:space="preserve">ị cho Lãnh đạo Bộ tiếp công dân và chỉ đạo giải quyết các vụ việc Lãnh đạo Bộ tiếp công dân. </w:t>
      </w:r>
      <w:r>
        <w:rPr>
          <w:lang w:val="nl-NL"/>
        </w:rPr>
        <w:t xml:space="preserve">Năm 2018, Tổng cục THADS phối hợp với Thanh tra Bộ Tư pháp </w:t>
      </w:r>
      <w:r w:rsidRPr="00AA2251">
        <w:rPr>
          <w:lang w:val="nl-NL"/>
        </w:rPr>
        <w:t>giải quyết dứt điểm, đưa ra khỏi danh sách 30/48 vụ việc</w:t>
      </w:r>
      <w:r w:rsidRPr="00AA2251">
        <w:rPr>
          <w:rStyle w:val="FootnoteReference"/>
          <w:lang w:val="nl-NL"/>
        </w:rPr>
        <w:footnoteReference w:id="7"/>
      </w:r>
      <w:r w:rsidRPr="00AA2251">
        <w:rPr>
          <w:lang w:val="nl-NL"/>
        </w:rPr>
        <w:t xml:space="preserve">. </w:t>
      </w:r>
    </w:p>
    <w:p w:rsidR="00C70AEC" w:rsidRPr="001601A2" w:rsidRDefault="00C70AEC" w:rsidP="0082627A">
      <w:pPr>
        <w:spacing w:before="120" w:after="120"/>
        <w:ind w:firstLine="709"/>
        <w:jc w:val="both"/>
        <w:rPr>
          <w:color w:val="000000"/>
          <w:lang w:val="pt-BR"/>
        </w:rPr>
      </w:pPr>
      <w:r>
        <w:rPr>
          <w:color w:val="000000"/>
          <w:lang w:val="pt-BR"/>
        </w:rPr>
        <w:t xml:space="preserve">- Lãnh đạo Tổng cục tích cực làm việc với Ban Chỉ đạo THADS và các cơ quan THADS địa phương để </w:t>
      </w:r>
      <w:r w:rsidRPr="00BB5FBD">
        <w:rPr>
          <w:lang w:val="nl-NL"/>
        </w:rPr>
        <w:t xml:space="preserve">thống nhất phương hướng giải quyết, có biện pháp giải quyết các vụ việc khiếu nại, tố cáo phức tạp, kéo dài, ví dụ: </w:t>
      </w:r>
      <w:r w:rsidRPr="00BB5FBD">
        <w:rPr>
          <w:color w:val="000000"/>
          <w:lang w:val="nl-NL"/>
        </w:rPr>
        <w:t>Vụ ông Bùi Văn Sang, vụ bà Lê Thị Thanh Chúc và vụ bà Lê Thị Hồng Hạnh - Hà Nội</w:t>
      </w:r>
      <w:r>
        <w:rPr>
          <w:rStyle w:val="FootnoteReference"/>
          <w:color w:val="000000"/>
        </w:rPr>
        <w:footnoteReference w:id="8"/>
      </w:r>
      <w:r w:rsidRPr="00BB5FBD">
        <w:rPr>
          <w:color w:val="000000"/>
          <w:lang w:val="nl-NL"/>
        </w:rPr>
        <w:t>.</w:t>
      </w:r>
    </w:p>
    <w:p w:rsidR="00C70AEC" w:rsidRPr="00AA2251" w:rsidRDefault="00C70AEC" w:rsidP="0082627A">
      <w:pPr>
        <w:spacing w:before="120" w:after="120"/>
        <w:ind w:firstLine="720"/>
        <w:jc w:val="both"/>
        <w:rPr>
          <w:color w:val="000000"/>
          <w:lang w:val="af-ZA"/>
        </w:rPr>
      </w:pPr>
      <w:r w:rsidRPr="00AA2251">
        <w:rPr>
          <w:lang w:val="nl-NL"/>
        </w:rPr>
        <w:t xml:space="preserve">- </w:t>
      </w:r>
      <w:r w:rsidRPr="00AA2251">
        <w:rPr>
          <w:color w:val="000000"/>
          <w:lang w:val="af-ZA"/>
        </w:rPr>
        <w:t xml:space="preserve">Chất lượng giải quyết các vụ việc </w:t>
      </w:r>
      <w:r w:rsidRPr="00AA2251">
        <w:rPr>
          <w:rStyle w:val="ms-rtefontface-3ms-rtefontsize-3"/>
          <w:color w:val="000000"/>
          <w:lang w:val="af-ZA"/>
        </w:rPr>
        <w:t xml:space="preserve">khiếu nại, tố cáo </w:t>
      </w:r>
      <w:r w:rsidRPr="00AA2251">
        <w:rPr>
          <w:color w:val="000000"/>
          <w:lang w:val="af-ZA"/>
        </w:rPr>
        <w:t>về THADS của Bộ Tư pháp, cơ quan quản lý THADS thuộc Bộ Tư pháp và các cơ quan THADS địa phương đã được nâng cao, kết quả giải quyết vừa bảo đảm tính hợp pháp, vừa bảo đảm tính hợp lý;</w:t>
      </w:r>
    </w:p>
    <w:p w:rsidR="00C70AEC" w:rsidRPr="006A49E4" w:rsidRDefault="00C70AEC" w:rsidP="0082627A">
      <w:pPr>
        <w:tabs>
          <w:tab w:val="left" w:pos="14212"/>
        </w:tabs>
        <w:spacing w:before="120" w:after="120"/>
        <w:ind w:firstLine="720"/>
        <w:jc w:val="both"/>
        <w:rPr>
          <w:color w:val="000000"/>
          <w:lang w:val="nl-NL"/>
        </w:rPr>
      </w:pPr>
      <w:r w:rsidRPr="00AA2251">
        <w:rPr>
          <w:color w:val="000000"/>
          <w:lang w:val="pt-BR"/>
        </w:rPr>
        <w:t>- Có nhiều địa phương đã chủ động, tích cực thực hiện các biện pháp giải quyết các vụ việc</w:t>
      </w:r>
      <w:r>
        <w:rPr>
          <w:color w:val="000000"/>
          <w:lang w:val="nl-NL"/>
        </w:rPr>
        <w:t xml:space="preserve">, ví dụ: Hải Phòng: </w:t>
      </w:r>
      <w:r w:rsidRPr="006A49E4">
        <w:rPr>
          <w:color w:val="000000"/>
          <w:lang w:val="nl-NL"/>
        </w:rPr>
        <w:t xml:space="preserve">Vụ Phạm Thị Hồng Tự; </w:t>
      </w:r>
      <w:r w:rsidRPr="00BB5FBD">
        <w:rPr>
          <w:color w:val="000000"/>
          <w:lang w:val="af-ZA"/>
        </w:rPr>
        <w:t>Hà Nội: Vụ ông Bùi Văn Sang, vụ bà Lê Thị Thanh Chúc và vụ bà Lê Thị Hồng Hạnh</w:t>
      </w:r>
      <w:r w:rsidRPr="00AA2251">
        <w:rPr>
          <w:color w:val="000000"/>
          <w:lang w:val="pt-BR"/>
        </w:rPr>
        <w:t>.</w:t>
      </w:r>
    </w:p>
    <w:p w:rsidR="00C70AEC" w:rsidRPr="00C70AEC" w:rsidRDefault="00C70AEC" w:rsidP="0082627A">
      <w:pPr>
        <w:tabs>
          <w:tab w:val="left" w:pos="14212"/>
        </w:tabs>
        <w:spacing w:before="120" w:after="120"/>
        <w:ind w:firstLine="720"/>
        <w:jc w:val="both"/>
        <w:rPr>
          <w:color w:val="000000"/>
          <w:lang w:val="pt-BR"/>
        </w:rPr>
      </w:pPr>
      <w:r w:rsidRPr="00AA2251">
        <w:rPr>
          <w:color w:val="000000"/>
          <w:lang w:val="pt-BR"/>
        </w:rPr>
        <w:lastRenderedPageBreak/>
        <w:t>- Có nhiều vụ việc đã được các cơ quan THADS giải quyết khiếu nại, tố cáo và Thanh tra Bộ ra Thông báo từ chối tiếp dân</w:t>
      </w:r>
      <w:r w:rsidRPr="00AA2251">
        <w:rPr>
          <w:rStyle w:val="FootnoteReference"/>
          <w:color w:val="000000"/>
          <w:lang w:val="pt-BR"/>
        </w:rPr>
        <w:footnoteReference w:id="9"/>
      </w:r>
      <w:r w:rsidRPr="00AA2251">
        <w:rPr>
          <w:color w:val="000000"/>
          <w:lang w:val="pt-BR"/>
        </w:rPr>
        <w:t>.</w:t>
      </w:r>
      <w:r w:rsidRPr="00BB5FBD">
        <w:rPr>
          <w:color w:val="000000"/>
          <w:lang w:val="nl-NL"/>
        </w:rPr>
        <w:t xml:space="preserve">  </w:t>
      </w:r>
    </w:p>
    <w:p w:rsidR="00004DBE" w:rsidRPr="00BB5FBD" w:rsidRDefault="00C70AEC" w:rsidP="0082627A">
      <w:pPr>
        <w:spacing w:before="120" w:after="120"/>
        <w:ind w:firstLine="720"/>
        <w:jc w:val="both"/>
        <w:rPr>
          <w:b/>
          <w:lang w:val="pt-BR"/>
        </w:rPr>
      </w:pPr>
      <w:r w:rsidRPr="006F11FD">
        <w:rPr>
          <w:b/>
          <w:lang w:val="nl-NL"/>
        </w:rPr>
        <w:t xml:space="preserve">2.3 </w:t>
      </w:r>
      <w:r w:rsidR="00032F07" w:rsidRPr="006F11FD">
        <w:rPr>
          <w:b/>
          <w:lang w:val="nl-NL"/>
        </w:rPr>
        <w:t>K</w:t>
      </w:r>
      <w:r w:rsidRPr="006F11FD">
        <w:rPr>
          <w:b/>
          <w:lang w:val="nl-NL"/>
        </w:rPr>
        <w:t xml:space="preserve">ết quả chỉ đạo giải quyết các vụ việc khiếu nại, tố cáo do </w:t>
      </w:r>
      <w:r w:rsidR="00004DBE" w:rsidRPr="00BB5FBD">
        <w:rPr>
          <w:b/>
          <w:lang w:val="pt-BR"/>
        </w:rPr>
        <w:t xml:space="preserve">các cơ quan Trung ương chuyển </w:t>
      </w:r>
    </w:p>
    <w:p w:rsidR="001E5634" w:rsidRPr="00004DBE" w:rsidRDefault="001E5634" w:rsidP="0082627A">
      <w:pPr>
        <w:spacing w:before="120" w:after="120"/>
        <w:ind w:firstLine="720"/>
        <w:jc w:val="both"/>
        <w:rPr>
          <w:b/>
          <w:lang w:val="nl-NL"/>
        </w:rPr>
      </w:pPr>
      <w:r w:rsidRPr="00BB5FBD">
        <w:rPr>
          <w:lang w:val="pt-BR"/>
        </w:rPr>
        <w:t xml:space="preserve">Qua rà soát, số lượng đơn do </w:t>
      </w:r>
      <w:r w:rsidR="00004DBE" w:rsidRPr="00004DBE">
        <w:rPr>
          <w:lang w:val="nl-NL"/>
        </w:rPr>
        <w:t>các cơ quan Đảng, Chính phủ, Quốc hội, Đoàn đại biểu Quốc hội, các đại biểu Quốc hội và các kiến nghị của cử tri (sau đây được gọi là các cơ quan Trung ương)</w:t>
      </w:r>
      <w:r w:rsidR="00004DBE">
        <w:rPr>
          <w:b/>
          <w:lang w:val="nl-NL"/>
        </w:rPr>
        <w:t xml:space="preserve"> </w:t>
      </w:r>
      <w:r w:rsidRPr="00BB5FBD">
        <w:rPr>
          <w:lang w:val="pt-BR"/>
        </w:rPr>
        <w:t>chuyển đến Tổng cục không nhiều</w:t>
      </w:r>
      <w:r w:rsidR="00153B6B">
        <w:rPr>
          <w:lang w:val="pt-BR"/>
        </w:rPr>
        <w:t xml:space="preserve"> </w:t>
      </w:r>
      <w:r w:rsidR="00153B6B" w:rsidRPr="00AC0DB7">
        <w:rPr>
          <w:i/>
          <w:lang w:val="pt-BR"/>
        </w:rPr>
        <w:t xml:space="preserve">(Phụ lục </w:t>
      </w:r>
      <w:r w:rsidR="006D13D2">
        <w:rPr>
          <w:i/>
          <w:lang w:val="pt-BR"/>
        </w:rPr>
        <w:t>3</w:t>
      </w:r>
      <w:r w:rsidR="00153B6B" w:rsidRPr="00AC0DB7">
        <w:rPr>
          <w:i/>
          <w:lang w:val="pt-BR"/>
        </w:rPr>
        <w:t>)</w:t>
      </w:r>
      <w:r w:rsidRPr="00AC0DB7">
        <w:rPr>
          <w:i/>
          <w:lang w:val="pt-BR"/>
        </w:rPr>
        <w:t>,</w:t>
      </w:r>
      <w:r w:rsidRPr="00BB5FBD">
        <w:rPr>
          <w:lang w:val="pt-BR"/>
        </w:rPr>
        <w:t xml:space="preserve"> cụ thể:</w:t>
      </w:r>
    </w:p>
    <w:p w:rsidR="001E5634" w:rsidRPr="00BB5FBD" w:rsidRDefault="001E5634" w:rsidP="0082627A">
      <w:pPr>
        <w:spacing w:before="120" w:after="120"/>
        <w:ind w:firstLine="720"/>
        <w:jc w:val="both"/>
        <w:rPr>
          <w:lang w:val="nl-NL"/>
        </w:rPr>
      </w:pPr>
      <w:r w:rsidRPr="00BB5FBD">
        <w:rPr>
          <w:lang w:val="nl-NL"/>
        </w:rPr>
        <w:t xml:space="preserve">- </w:t>
      </w:r>
      <w:r w:rsidRPr="00BB5FBD">
        <w:rPr>
          <w:i/>
          <w:lang w:val="nl-NL"/>
        </w:rPr>
        <w:t>Năm 2018,</w:t>
      </w:r>
      <w:r w:rsidRPr="00BB5FBD">
        <w:rPr>
          <w:lang w:val="nl-NL"/>
        </w:rPr>
        <w:t xml:space="preserve"> Tổng cục THADS nhận được tổng 81 vụ việc do các cơ quan Trung ương chuyển đến (trong đó: Quốc hội chuyển 33 vụ việc, Chính phủ chuyển 32 vụ việc, cơ quan Đảng, Nhà nước chuyển 16 vụ việc); </w:t>
      </w:r>
    </w:p>
    <w:p w:rsidR="001E5634" w:rsidRPr="00BB5FBD" w:rsidRDefault="001E5634" w:rsidP="0082627A">
      <w:pPr>
        <w:spacing w:before="120" w:after="120"/>
        <w:ind w:firstLine="720"/>
        <w:jc w:val="both"/>
        <w:rPr>
          <w:lang w:val="nl-NL"/>
        </w:rPr>
      </w:pPr>
      <w:r w:rsidRPr="00BB5FBD">
        <w:rPr>
          <w:lang w:val="nl-NL"/>
        </w:rPr>
        <w:t>- Trong 05 tháng đầu n</w:t>
      </w:r>
      <w:r w:rsidR="00B63232" w:rsidRPr="00BB5FBD">
        <w:rPr>
          <w:lang w:val="nl-NL"/>
        </w:rPr>
        <w:t>ăm 2019 (t</w:t>
      </w:r>
      <w:r w:rsidRPr="00BB5FBD">
        <w:rPr>
          <w:lang w:val="nl-NL"/>
        </w:rPr>
        <w:t xml:space="preserve">ừ ngày 10/10/2018 đến hết ngày 28/02/2019), Tổng cục THADS nhận được tổng 30 vụ việc do các cơ quan Trung ương chuyển đến, cụ thể: Quốc hội chuyển 12 vụ việc, Chính phủ chuyển 10 vụ việc, cơ quan Đảng, Nhà nước chuyển 08 vụ việc. </w:t>
      </w:r>
    </w:p>
    <w:p w:rsidR="00B63232" w:rsidRPr="00BB5FBD" w:rsidRDefault="00B63232" w:rsidP="0082627A">
      <w:pPr>
        <w:spacing w:before="120" w:after="120"/>
        <w:ind w:firstLine="720"/>
        <w:jc w:val="both"/>
        <w:rPr>
          <w:lang w:val="nl-NL"/>
        </w:rPr>
      </w:pPr>
      <w:r w:rsidRPr="00BB5FBD">
        <w:rPr>
          <w:lang w:val="nl-NL"/>
        </w:rPr>
        <w:t xml:space="preserve">- Tổng cục rà soát, phân loại để xử lý đơn do các cơ quan Trung ương chuyển, cụ thể: </w:t>
      </w:r>
    </w:p>
    <w:p w:rsidR="001E5634" w:rsidRPr="00BB5FBD" w:rsidRDefault="00B63232" w:rsidP="0082627A">
      <w:pPr>
        <w:spacing w:before="120" w:after="120"/>
        <w:ind w:firstLine="720"/>
        <w:jc w:val="both"/>
        <w:rPr>
          <w:lang w:val="nl-NL"/>
        </w:rPr>
      </w:pPr>
      <w:r w:rsidRPr="00BB5FBD">
        <w:rPr>
          <w:lang w:val="nl-NL"/>
        </w:rPr>
        <w:t xml:space="preserve">+ </w:t>
      </w:r>
      <w:r w:rsidR="001E5634" w:rsidRPr="00BB5FBD">
        <w:rPr>
          <w:lang w:val="nl-NL"/>
        </w:rPr>
        <w:t>Đối với những vụ việc khiếu nại, tố cáo thuộc thẩm quyền giải quyết của các cơ quan THADS địa phương, Tổng cục có văn bản chỉ đạo các cơ quan THADS giải quyết và báo cáo kết quả về Tổng cục THADS. Quá trình các cơ quan THADS địa phương giải quyết, Tổng cục luôn sát sao theo dõi, đôn đốc, kịp thời hướng dẫn khi địa phương có khó khăn vướng mắc. Chính vì thế, nhiều vụ việc khiếu nại, tố cáo được giải quyết triệt để từ cấp cơ sở, không phát sinh khiếu nại, tố cáo bức xúc kéo dài. Kết quả giải quyết khiếu nại, tố cáo của người dân được kịp thời báo cáo đến Văn phòng Chính phủ, cơ quan Đảng, các đoàn Đại biểu Quốc hội, các Đại biểu Quốc hội, kịp thời thông tin đến cử tri.</w:t>
      </w:r>
    </w:p>
    <w:p w:rsidR="001E5634" w:rsidRPr="00BB5FBD" w:rsidRDefault="00B63232" w:rsidP="0082627A">
      <w:pPr>
        <w:spacing w:before="120" w:after="120"/>
        <w:ind w:firstLine="720"/>
        <w:jc w:val="both"/>
        <w:rPr>
          <w:lang w:val="nl-NL"/>
        </w:rPr>
      </w:pPr>
      <w:r w:rsidRPr="00BB5FBD">
        <w:rPr>
          <w:lang w:val="nl-NL"/>
        </w:rPr>
        <w:t xml:space="preserve">+ </w:t>
      </w:r>
      <w:r w:rsidR="001E5634" w:rsidRPr="00BB5FBD">
        <w:rPr>
          <w:lang w:val="nl-NL"/>
        </w:rPr>
        <w:t>Đối với các vụ việc khiếu nại, tố cáo thuộc thẩm quyền giải quyết của Tổng cục THADS, Tổng cục yêu cầu các cơ quan THADS kịp thời báo cáo hồ sơ thi hành án, hồ sơ giải quyết khiếu nại; kịp thời giải quyết theo đúng quy định của pháp luật và có văn bản báo cáo kết quả đến Văn phòng Chính phủ, cơ quan Đảng, các đoàn Đại biểu Quốc hội, các Đại biểu Quốc hội.</w:t>
      </w:r>
    </w:p>
    <w:p w:rsidR="00B63232" w:rsidRPr="00BB5FBD" w:rsidRDefault="00B63232" w:rsidP="0082627A">
      <w:pPr>
        <w:spacing w:before="120" w:after="120"/>
        <w:ind w:firstLine="720"/>
        <w:jc w:val="both"/>
        <w:rPr>
          <w:lang w:val="nl-NL"/>
        </w:rPr>
      </w:pPr>
      <w:r w:rsidRPr="00BB5FBD">
        <w:rPr>
          <w:lang w:val="nl-NL"/>
        </w:rPr>
        <w:t>Về cơ bản các đơn do các cơ quan Trung ương chuyển đều được Tổng cục quan tâm, xử lý kịp thời và có văn bản trả lời đúng thời hạn, cụ thể:</w:t>
      </w:r>
    </w:p>
    <w:p w:rsidR="00B63232" w:rsidRPr="00BB5FBD" w:rsidRDefault="00B63232" w:rsidP="0082627A">
      <w:pPr>
        <w:spacing w:before="120" w:after="120"/>
        <w:ind w:firstLine="720"/>
        <w:jc w:val="both"/>
        <w:rPr>
          <w:lang w:val="nl-NL"/>
        </w:rPr>
      </w:pPr>
      <w:r w:rsidRPr="00BB5FBD">
        <w:rPr>
          <w:lang w:val="nl-NL"/>
        </w:rPr>
        <w:t xml:space="preserve">- Năm 2018, số vụ việc đã giải quyết xong và có văn bản thông tin kết quả: 74 vụ việc (Quốc hội 27 vụ việc, Chính phủ 32 vụ việc, cơ quan Đảng, Nhà nước 15 vụ việc); Số vụ việc có văn bản thông tin tiến độ giải quyết: 06 vụ việc (Quốc hội: 06 vụ việc); Số vụ việc đang giải quyết và chưa có văn bản thông tin kết quả: 02 vụ việc (Chính phủ: 01 vụ việc, do chưa được xem xét, giải quyết </w:t>
      </w:r>
      <w:r w:rsidRPr="00BB5FBD">
        <w:rPr>
          <w:lang w:val="nl-NL"/>
        </w:rPr>
        <w:lastRenderedPageBreak/>
        <w:t xml:space="preserve">xong nên Vụ chưa tham mưu Lãnh đạo Tổng cục có văn bản gửi Văn phòng Chính phủ - </w:t>
      </w:r>
      <w:r w:rsidRPr="00BB5FBD">
        <w:rPr>
          <w:b/>
          <w:lang w:val="nl-NL"/>
        </w:rPr>
        <w:t>vụ Công ty Cổ phần Satra Thái Sơn, Bạc Liêu</w:t>
      </w:r>
      <w:r w:rsidRPr="00BB5FBD">
        <w:rPr>
          <w:lang w:val="nl-NL"/>
        </w:rPr>
        <w:t xml:space="preserve">); cơ quan Đảng, Nhà nước: 01 vụ việc đã chỉ đạo cơ quan thi hành án dân sự địa phương giải quyết theo quy định nhưng chưa có văn bản thông tin lại kết quả xử lý - </w:t>
      </w:r>
      <w:r w:rsidRPr="00BB5FBD">
        <w:rPr>
          <w:b/>
          <w:lang w:val="nl-NL"/>
        </w:rPr>
        <w:t>vụ Diệp Đức Hùng, TP Hồ Chí Minh</w:t>
      </w:r>
      <w:r w:rsidRPr="00BB5FBD">
        <w:rPr>
          <w:lang w:val="nl-NL"/>
        </w:rPr>
        <w:t>). Đối với 08 vụ việc chưa giải quyết xong năm 2018, Tổng cục đang tiếp tục chỉ đạo giải quyết và sẽ có báo cáo các cơ quan trung ương khi có kết quả.</w:t>
      </w:r>
    </w:p>
    <w:p w:rsidR="00B63232" w:rsidRDefault="00B63232" w:rsidP="0082627A">
      <w:pPr>
        <w:spacing w:before="120" w:after="120"/>
        <w:ind w:firstLine="720"/>
        <w:jc w:val="both"/>
      </w:pPr>
      <w:r>
        <w:t>- Trong 05 tháng đầu</w:t>
      </w:r>
      <w:r w:rsidRPr="006F11FD">
        <w:t xml:space="preserve"> năm 2019</w:t>
      </w:r>
      <w:r>
        <w:t>, có:</w:t>
      </w:r>
    </w:p>
    <w:p w:rsidR="00B63232" w:rsidRPr="008D04DD" w:rsidRDefault="00B63232" w:rsidP="0082627A">
      <w:pPr>
        <w:spacing w:before="120" w:after="120"/>
        <w:ind w:firstLine="720"/>
        <w:jc w:val="both"/>
      </w:pPr>
      <w:r>
        <w:t xml:space="preserve">+ </w:t>
      </w:r>
      <w:r w:rsidRPr="008D04DD">
        <w:rPr>
          <w:b/>
        </w:rPr>
        <w:t>08</w:t>
      </w:r>
      <w:r>
        <w:rPr>
          <w:b/>
        </w:rPr>
        <w:t>/</w:t>
      </w:r>
      <w:r w:rsidRPr="00B63232">
        <w:rPr>
          <w:b/>
        </w:rPr>
        <w:t>30</w:t>
      </w:r>
      <w:r w:rsidRPr="008D04DD">
        <w:t xml:space="preserve"> vụ việc (Chính phủ: 06 vụ việc, cơ quan Đảng, Nhà nước 02 vụ việc) chuyển giải quyết theo quy định, không yêu cầu báo cáo. Đến nay, đã giải quyết xong 04 vụ (Văn phòng Chính phủ: 03 vụ, cơ quan Đảng, Nhà nước: 01 vụ); đang giải quyết: 04 vụ (Chính phủ: 03 vụ, cơ quan Đảng, Nhà nước: 01 vụ);</w:t>
      </w:r>
    </w:p>
    <w:p w:rsidR="00B63232" w:rsidRDefault="00B63232" w:rsidP="0082627A">
      <w:pPr>
        <w:spacing w:before="120" w:after="120"/>
        <w:ind w:firstLine="720"/>
        <w:jc w:val="both"/>
      </w:pPr>
      <w:r>
        <w:rPr>
          <w:b/>
        </w:rPr>
        <w:t>+ 22/30</w:t>
      </w:r>
      <w:r>
        <w:t xml:space="preserve"> vụ việc chuyển giải quyết và yêu cầu báo cáo kết quả (Quốc hội </w:t>
      </w:r>
      <w:r>
        <w:rPr>
          <w:b/>
        </w:rPr>
        <w:t>12</w:t>
      </w:r>
      <w:r>
        <w:t xml:space="preserve"> vụ, Chính phủ </w:t>
      </w:r>
      <w:r w:rsidRPr="00811264">
        <w:rPr>
          <w:b/>
        </w:rPr>
        <w:t>04</w:t>
      </w:r>
      <w:r>
        <w:t xml:space="preserve"> vụ, cơ quan Đảng, Nhà nước </w:t>
      </w:r>
      <w:r w:rsidRPr="00811264">
        <w:rPr>
          <w:b/>
        </w:rPr>
        <w:t>06</w:t>
      </w:r>
      <w:r>
        <w:t xml:space="preserve"> vụ). Đến nay, đã giải quyết xong 07 vụ việc (Quốc hội: 05 vụ, cơ quan Đảng, Nhà nước: 02 vụ), trong đó: 02 vụ chuyển Thanh tra Bộ, 05 vụ có báo cáo kết quả; chưa giải quyết xong 15 vụ (Quốc hội: 07 vụ, Chính phủ: 03 vụ, cơ quan Đảng, Nhà nước: 04 vụ);</w:t>
      </w:r>
    </w:p>
    <w:p w:rsidR="00B63232" w:rsidRPr="00D50133" w:rsidRDefault="00B63232" w:rsidP="0082627A">
      <w:pPr>
        <w:spacing w:before="120" w:after="120"/>
        <w:ind w:firstLine="720"/>
        <w:jc w:val="both"/>
      </w:pPr>
      <w:r>
        <w:t>+ Số vụ việc báo cáo tiến độ: 02 vụ (Quốc hội: 02 vụ)</w:t>
      </w:r>
    </w:p>
    <w:p w:rsidR="00B63232" w:rsidRPr="00E32313" w:rsidRDefault="00B63232" w:rsidP="0082627A">
      <w:pPr>
        <w:spacing w:before="120" w:after="120"/>
        <w:ind w:firstLine="720"/>
        <w:jc w:val="both"/>
      </w:pPr>
      <w:r>
        <w:t>+ Số vụ việc chưa có báo cáo: 13 vụ (Quốc hội: 06 vụ, Chính phủ: 03 vụ, cơ quan Đảng, Nhà nước: 04 vụ).</w:t>
      </w:r>
    </w:p>
    <w:p w:rsidR="003D6423" w:rsidRPr="004D3459" w:rsidRDefault="001D2F1C" w:rsidP="0082627A">
      <w:pPr>
        <w:spacing w:before="120" w:after="120"/>
        <w:ind w:firstLine="720"/>
        <w:jc w:val="both"/>
        <w:outlineLvl w:val="0"/>
        <w:rPr>
          <w:rFonts w:eastAsia="Arial Unicode MS"/>
          <w:b/>
          <w:color w:val="000000" w:themeColor="text1"/>
          <w:u w:color="0000FF"/>
          <w:lang w:val="nl-NL" w:eastAsia="en-AU"/>
        </w:rPr>
      </w:pPr>
      <w:r w:rsidRPr="004D3459">
        <w:rPr>
          <w:rFonts w:eastAsia="Arial Unicode MS"/>
          <w:b/>
          <w:color w:val="000000" w:themeColor="text1"/>
          <w:u w:color="0000FF"/>
          <w:lang w:val="nl-NL" w:eastAsia="en-AU"/>
        </w:rPr>
        <w:t>3</w:t>
      </w:r>
      <w:r w:rsidR="003D6423" w:rsidRPr="004D3459">
        <w:rPr>
          <w:rFonts w:eastAsia="Arial Unicode MS"/>
          <w:b/>
          <w:color w:val="000000" w:themeColor="text1"/>
          <w:u w:color="0000FF"/>
          <w:lang w:val="nl-NL" w:eastAsia="en-AU"/>
        </w:rPr>
        <w:t>. Tồn tại, hạn chế trong công tác tiếp công dân</w:t>
      </w:r>
      <w:r w:rsidR="00420F08" w:rsidRPr="004D3459">
        <w:rPr>
          <w:rFonts w:eastAsia="Arial Unicode MS"/>
          <w:b/>
          <w:color w:val="000000" w:themeColor="text1"/>
          <w:u w:color="0000FF"/>
          <w:lang w:val="nl-NL" w:eastAsia="en-AU"/>
        </w:rPr>
        <w:t xml:space="preserve"> và giải quyết khiếu nại, tố cáo </w:t>
      </w:r>
    </w:p>
    <w:p w:rsidR="00C70AEC" w:rsidRPr="004D3459" w:rsidRDefault="005E48D3" w:rsidP="0082627A">
      <w:pPr>
        <w:spacing w:before="120" w:after="120"/>
        <w:ind w:firstLine="720"/>
        <w:jc w:val="both"/>
        <w:outlineLvl w:val="0"/>
        <w:rPr>
          <w:rFonts w:eastAsia="Arial Unicode MS"/>
          <w:b/>
          <w:color w:val="000000" w:themeColor="text1"/>
          <w:u w:color="0000FF"/>
          <w:lang w:val="nl-NL" w:eastAsia="en-AU"/>
        </w:rPr>
      </w:pPr>
      <w:r>
        <w:rPr>
          <w:rFonts w:eastAsia="Arial Unicode MS"/>
          <w:b/>
          <w:color w:val="000000" w:themeColor="text1"/>
          <w:u w:color="0000FF"/>
          <w:lang w:val="nl-NL" w:eastAsia="en-AU"/>
        </w:rPr>
        <w:t>3.1</w:t>
      </w:r>
      <w:r w:rsidR="00C70AEC" w:rsidRPr="004D3459">
        <w:rPr>
          <w:rFonts w:eastAsia="Arial Unicode MS"/>
          <w:b/>
          <w:color w:val="000000" w:themeColor="text1"/>
          <w:u w:color="0000FF"/>
          <w:lang w:val="nl-NL" w:eastAsia="en-AU"/>
        </w:rPr>
        <w:t xml:space="preserve"> Tồn tại, hạn chế trong công tác tiếp công dân </w:t>
      </w:r>
    </w:p>
    <w:p w:rsidR="00E468E5" w:rsidRPr="008563A6" w:rsidRDefault="00E468E5" w:rsidP="008563A6">
      <w:pPr>
        <w:spacing w:before="120" w:after="120"/>
        <w:ind w:firstLine="720"/>
        <w:jc w:val="both"/>
        <w:rPr>
          <w:rFonts w:eastAsia="Arial Unicode MS"/>
          <w:color w:val="000000" w:themeColor="text1"/>
          <w:u w:color="0000FF"/>
          <w:lang w:val="nl-NL" w:eastAsia="en-AU"/>
        </w:rPr>
      </w:pPr>
      <w:r w:rsidRPr="004D3459">
        <w:rPr>
          <w:i/>
          <w:color w:val="000000" w:themeColor="text1"/>
          <w:lang w:val="pt-BR"/>
        </w:rPr>
        <w:t xml:space="preserve">- </w:t>
      </w:r>
      <w:r w:rsidRPr="004D3459">
        <w:rPr>
          <w:i/>
          <w:color w:val="000000" w:themeColor="text1"/>
          <w:lang w:val="af-ZA"/>
        </w:rPr>
        <w:t xml:space="preserve">Công tác tiếp dân </w:t>
      </w:r>
      <w:r w:rsidRPr="004D3459">
        <w:rPr>
          <w:color w:val="000000" w:themeColor="text1"/>
          <w:lang w:val="pt-BR"/>
        </w:rPr>
        <w:t>của các cơ quan Thi hành án dân sự địa phương</w:t>
      </w:r>
      <w:r w:rsidRPr="004D3459">
        <w:rPr>
          <w:color w:val="000000" w:themeColor="text1"/>
          <w:lang w:val="vi-VN"/>
        </w:rPr>
        <w:t xml:space="preserve"> cơ bản đã có chuyển biến nhưng còn chậm</w:t>
      </w:r>
      <w:r w:rsidRPr="004D3459">
        <w:rPr>
          <w:color w:val="000000" w:themeColor="text1"/>
          <w:lang w:val="pt-BR"/>
        </w:rPr>
        <w:t>. Số lượng công dân đến Tổng cục Thi hành án dân sự</w:t>
      </w:r>
      <w:r w:rsidRPr="004D3459">
        <w:rPr>
          <w:b/>
          <w:color w:val="000000" w:themeColor="text1"/>
          <w:lang w:val="pt-BR"/>
        </w:rPr>
        <w:t xml:space="preserve"> </w:t>
      </w:r>
      <w:r w:rsidRPr="004D3459">
        <w:rPr>
          <w:color w:val="000000" w:themeColor="text1"/>
          <w:lang w:val="nl-NL"/>
        </w:rPr>
        <w:t xml:space="preserve">khiếu nại, tố cáo, phản ánh, trình bày liên quan đến việc thi hành án </w:t>
      </w:r>
      <w:r w:rsidRPr="004D3459">
        <w:rPr>
          <w:color w:val="000000" w:themeColor="text1"/>
          <w:lang w:val="pt-BR"/>
        </w:rPr>
        <w:t>trong</w:t>
      </w:r>
      <w:r w:rsidRPr="004D3459">
        <w:rPr>
          <w:b/>
          <w:color w:val="000000" w:themeColor="text1"/>
          <w:lang w:val="pt-BR"/>
        </w:rPr>
        <w:t xml:space="preserve"> 05 </w:t>
      </w:r>
      <w:r w:rsidRPr="004D3459">
        <w:rPr>
          <w:color w:val="000000" w:themeColor="text1"/>
          <w:lang w:val="pt-BR"/>
        </w:rPr>
        <w:t>tháng đầu</w:t>
      </w:r>
      <w:r w:rsidRPr="004D3459">
        <w:rPr>
          <w:b/>
          <w:color w:val="000000" w:themeColor="text1"/>
          <w:lang w:val="pt-BR"/>
        </w:rPr>
        <w:t xml:space="preserve"> </w:t>
      </w:r>
      <w:r w:rsidRPr="004D3459">
        <w:rPr>
          <w:color w:val="000000" w:themeColor="text1"/>
          <w:lang w:val="pt-BR"/>
        </w:rPr>
        <w:t xml:space="preserve">năm 2019 </w:t>
      </w:r>
      <w:r>
        <w:rPr>
          <w:color w:val="000000" w:themeColor="text1"/>
          <w:lang w:val="pt-BR"/>
        </w:rPr>
        <w:t>có xu hướng giảm</w:t>
      </w:r>
      <w:r w:rsidR="00490B16">
        <w:rPr>
          <w:rStyle w:val="FootnoteReference"/>
          <w:color w:val="000000" w:themeColor="text1"/>
          <w:lang w:val="pt-BR"/>
        </w:rPr>
        <w:footnoteReference w:id="10"/>
      </w:r>
      <w:r>
        <w:rPr>
          <w:color w:val="000000" w:themeColor="text1"/>
          <w:lang w:val="pt-BR"/>
        </w:rPr>
        <w:t xml:space="preserve"> nhưng </w:t>
      </w:r>
      <w:r w:rsidR="008563A6">
        <w:rPr>
          <w:color w:val="000000"/>
          <w:spacing w:val="-4"/>
          <w:lang w:val="nl-NL"/>
        </w:rPr>
        <w:t xml:space="preserve">số lượt công dân đề nghị Thanh tra Bộ Tư pháp tiếp </w:t>
      </w:r>
      <w:r w:rsidR="008563A6" w:rsidRPr="006A13E8">
        <w:rPr>
          <w:color w:val="000000"/>
          <w:spacing w:val="-4"/>
          <w:lang w:val="nl-NL"/>
        </w:rPr>
        <w:t>tăng 7.6%</w:t>
      </w:r>
      <w:r w:rsidR="008563A6">
        <w:rPr>
          <w:color w:val="000000"/>
          <w:spacing w:val="-4"/>
          <w:lang w:val="nl-NL"/>
        </w:rPr>
        <w:t xml:space="preserve"> </w:t>
      </w:r>
      <w:r w:rsidR="008563A6" w:rsidRPr="0082627A">
        <w:rPr>
          <w:i/>
          <w:spacing w:val="-4"/>
          <w:lang w:val="nb-NO"/>
        </w:rPr>
        <w:t>(số liệu tính từ 16/12/2017 đến 15/12/2018)</w:t>
      </w:r>
      <w:r w:rsidR="008563A6">
        <w:rPr>
          <w:color w:val="000000"/>
          <w:spacing w:val="-4"/>
          <w:lang w:val="nl-NL"/>
        </w:rPr>
        <w:t>, nội dung chủ yếu công dân phản ánh, đề nghị xem xét lại các vụ việc khiếu nại,</w:t>
      </w:r>
      <w:r w:rsidR="008563A6">
        <w:rPr>
          <w:color w:val="000000"/>
          <w:spacing w:val="-4"/>
          <w:lang w:val="nl-NL"/>
        </w:rPr>
        <w:t xml:space="preserve"> tố cáo đã có hiệu lực thi hành;</w:t>
      </w:r>
      <w:r w:rsidR="008563A6">
        <w:rPr>
          <w:color w:val="000000"/>
          <w:spacing w:val="-4"/>
          <w:lang w:val="nl-NL"/>
        </w:rPr>
        <w:t xml:space="preserve"> </w:t>
      </w:r>
      <w:r>
        <w:rPr>
          <w:color w:val="000000"/>
          <w:lang w:val="nl-NL"/>
        </w:rPr>
        <w:t xml:space="preserve">số lượng vụ việc có </w:t>
      </w:r>
      <w:r w:rsidRPr="007E4CAA">
        <w:rPr>
          <w:color w:val="000000"/>
          <w:lang w:val="nl-NL"/>
        </w:rPr>
        <w:t xml:space="preserve">tính chất </w:t>
      </w:r>
      <w:r>
        <w:rPr>
          <w:color w:val="000000"/>
          <w:lang w:val="nl-NL"/>
        </w:rPr>
        <w:t>phức tạp ngày càng nhiều</w:t>
      </w:r>
      <w:r>
        <w:rPr>
          <w:color w:val="000000" w:themeColor="text1"/>
          <w:lang w:val="af-ZA"/>
        </w:rPr>
        <w:t xml:space="preserve">, </w:t>
      </w:r>
      <w:r w:rsidRPr="00BB5FBD">
        <w:rPr>
          <w:color w:val="000000" w:themeColor="text1"/>
          <w:lang w:val="af-ZA"/>
        </w:rPr>
        <w:t xml:space="preserve">có một số vụ việc nổi cộm, công dân </w:t>
      </w:r>
      <w:r w:rsidRPr="004D3459">
        <w:rPr>
          <w:color w:val="000000" w:themeColor="text1"/>
          <w:lang w:val="vi-VN"/>
        </w:rPr>
        <w:t>bức xúc với việc giải quyết khiếu nại, tố cáo của địa phương</w:t>
      </w:r>
      <w:r w:rsidRPr="00185A67">
        <w:rPr>
          <w:color w:val="000000" w:themeColor="text1"/>
          <w:lang w:val="af-ZA"/>
        </w:rPr>
        <w:t>.</w:t>
      </w:r>
      <w:r>
        <w:rPr>
          <w:color w:val="000000" w:themeColor="text1"/>
          <w:lang w:val="af-ZA"/>
        </w:rPr>
        <w:t xml:space="preserve"> Một số địa phương công dân đến </w:t>
      </w:r>
      <w:r w:rsidRPr="004D3459">
        <w:rPr>
          <w:color w:val="000000" w:themeColor="text1"/>
          <w:lang w:val="vi-VN"/>
        </w:rPr>
        <w:t>Địa điểm tiếp công dân của Bộ Tư pháp</w:t>
      </w:r>
      <w:r>
        <w:rPr>
          <w:color w:val="000000" w:themeColor="text1"/>
          <w:lang w:val="af-ZA"/>
        </w:rPr>
        <w:t xml:space="preserve"> nhiều </w:t>
      </w:r>
      <w:r w:rsidRPr="00AC0DB7">
        <w:rPr>
          <w:i/>
          <w:lang w:val="pt-BR"/>
        </w:rPr>
        <w:t xml:space="preserve">(Phụ lục </w:t>
      </w:r>
      <w:r>
        <w:rPr>
          <w:i/>
          <w:lang w:val="pt-BR"/>
        </w:rPr>
        <w:t>4</w:t>
      </w:r>
      <w:r w:rsidRPr="00AC0DB7">
        <w:rPr>
          <w:i/>
          <w:lang w:val="pt-BR"/>
        </w:rPr>
        <w:t>)</w:t>
      </w:r>
      <w:r>
        <w:rPr>
          <w:i/>
          <w:lang w:val="pt-BR"/>
        </w:rPr>
        <w:t>, Ví dụ</w:t>
      </w:r>
      <w:r w:rsidRPr="00BB5FBD">
        <w:rPr>
          <w:color w:val="000000" w:themeColor="text1"/>
          <w:lang w:val="af-ZA"/>
        </w:rPr>
        <w:t xml:space="preserve">: </w:t>
      </w:r>
      <w:r w:rsidRPr="004D3459">
        <w:rPr>
          <w:color w:val="000000" w:themeColor="text1"/>
          <w:spacing w:val="-8"/>
          <w:lang w:val="nl-NL"/>
        </w:rPr>
        <w:t xml:space="preserve">Hà Nội (42 lượt); Hồ Chí Minh (12 lượt); Quảng Ngãi (08 lượt); Bắc Giang, Bắc Ninh, Đồng Nai, Hòa Bình (05) lượt; ... </w:t>
      </w:r>
      <w:r>
        <w:rPr>
          <w:color w:val="000000"/>
          <w:lang w:val="nl-NL"/>
        </w:rPr>
        <w:t xml:space="preserve">, nguy cơ phát sinh vụ việc khiếu nại, tố cáo phức tạp, kéo dài là rất lớn.   </w:t>
      </w:r>
    </w:p>
    <w:p w:rsidR="00AE5CDB" w:rsidRPr="00AE5CDB" w:rsidRDefault="00AE5CDB" w:rsidP="0082627A">
      <w:pPr>
        <w:spacing w:before="120" w:after="120"/>
        <w:ind w:firstLine="567"/>
        <w:jc w:val="both"/>
        <w:rPr>
          <w:bCs/>
          <w:spacing w:val="-4"/>
          <w:lang w:val="nl-NL"/>
        </w:rPr>
      </w:pPr>
      <w:r>
        <w:rPr>
          <w:bCs/>
          <w:i/>
          <w:spacing w:val="-4"/>
          <w:lang w:val="nl-NL"/>
        </w:rPr>
        <w:t xml:space="preserve">- </w:t>
      </w:r>
      <w:r w:rsidRPr="006A13E8">
        <w:rPr>
          <w:bCs/>
          <w:spacing w:val="-4"/>
          <w:lang w:val="nl-NL"/>
        </w:rPr>
        <w:t xml:space="preserve"> </w:t>
      </w:r>
      <w:r w:rsidRPr="006A13E8">
        <w:rPr>
          <w:bCs/>
          <w:lang w:val="vi-VN"/>
        </w:rPr>
        <w:t>Một số đơn vị</w:t>
      </w:r>
      <w:r w:rsidRPr="006A13E8">
        <w:rPr>
          <w:bCs/>
          <w:lang w:val="nl-NL"/>
        </w:rPr>
        <w:t xml:space="preserve"> thực hiện không đúng </w:t>
      </w:r>
      <w:r w:rsidRPr="006A13E8">
        <w:rPr>
          <w:bCs/>
          <w:spacing w:val="-4"/>
          <w:lang w:val="nl-NL"/>
        </w:rPr>
        <w:t xml:space="preserve">Mẫu số 06-TCD quy định tại Thông tư số 06/2014/TT-TTCP ngày 31/10/2014 của Thanh tra Chính phủ. Đồng thời, </w:t>
      </w:r>
      <w:r w:rsidRPr="006A13E8">
        <w:rPr>
          <w:bCs/>
          <w:spacing w:val="-4"/>
          <w:lang w:val="nl-NL"/>
        </w:rPr>
        <w:lastRenderedPageBreak/>
        <w:t>chưa thực hiện việc kết Sổ Tiếp công dân hàng quý, năm theo quy định tại Khoản 4, Điều 29 Thông tư số 01/2016/TT-BTP của Bộ Tư pháp</w:t>
      </w:r>
      <w:r>
        <w:rPr>
          <w:bCs/>
          <w:spacing w:val="-4"/>
          <w:lang w:val="nl-NL"/>
        </w:rPr>
        <w:t xml:space="preserve">. </w:t>
      </w:r>
    </w:p>
    <w:p w:rsidR="00E468E5" w:rsidRPr="004D3459" w:rsidRDefault="00E468E5" w:rsidP="0082627A">
      <w:pPr>
        <w:spacing w:before="120" w:after="120"/>
        <w:ind w:firstLine="720"/>
        <w:jc w:val="both"/>
        <w:rPr>
          <w:color w:val="000000" w:themeColor="text1"/>
          <w:lang w:val="af-ZA"/>
        </w:rPr>
      </w:pPr>
      <w:r w:rsidRPr="004D3459">
        <w:rPr>
          <w:color w:val="000000" w:themeColor="text1"/>
          <w:shd w:val="clear" w:color="auto" w:fill="FFFFFF"/>
          <w:lang w:val="af-ZA"/>
        </w:rPr>
        <w:t xml:space="preserve">- Một số </w:t>
      </w:r>
      <w:r w:rsidRPr="004D3459">
        <w:rPr>
          <w:color w:val="000000" w:themeColor="text1"/>
          <w:lang w:val="af-ZA"/>
        </w:rPr>
        <w:t>Thủ trưởng cơ quan THADS</w:t>
      </w:r>
      <w:r w:rsidRPr="004D3459">
        <w:rPr>
          <w:color w:val="000000" w:themeColor="text1"/>
          <w:lang w:val="vi-VN"/>
        </w:rPr>
        <w:t xml:space="preserve"> chưa nhận thức được tầm quan trọng nên chưa quan tâm đúng mức </w:t>
      </w:r>
      <w:r w:rsidRPr="004D3459">
        <w:rPr>
          <w:color w:val="000000" w:themeColor="text1"/>
          <w:lang w:val="af-ZA"/>
        </w:rPr>
        <w:t>đến</w:t>
      </w:r>
      <w:r w:rsidRPr="004D3459">
        <w:rPr>
          <w:color w:val="000000" w:themeColor="text1"/>
          <w:lang w:val="vi-VN"/>
        </w:rPr>
        <w:t xml:space="preserve"> công tác </w:t>
      </w:r>
      <w:r w:rsidRPr="004D3459">
        <w:rPr>
          <w:color w:val="000000" w:themeColor="text1"/>
          <w:lang w:val="af-ZA"/>
        </w:rPr>
        <w:t>tiếp công dân, chưa chú trọng đến văn hóa tiếp công dân, cụ thể</w:t>
      </w:r>
      <w:r w:rsidRPr="004D3459">
        <w:rPr>
          <w:color w:val="000000" w:themeColor="text1"/>
          <w:lang w:val="vi-VN"/>
        </w:rPr>
        <w:t>:</w:t>
      </w:r>
    </w:p>
    <w:p w:rsidR="00E468E5" w:rsidRPr="004D3459" w:rsidRDefault="00E468E5" w:rsidP="0082627A">
      <w:pPr>
        <w:spacing w:before="120" w:after="120"/>
        <w:ind w:firstLine="720"/>
        <w:jc w:val="both"/>
        <w:rPr>
          <w:color w:val="000000" w:themeColor="text1"/>
          <w:lang w:val="af-ZA"/>
        </w:rPr>
      </w:pPr>
      <w:r w:rsidRPr="004D3459">
        <w:rPr>
          <w:color w:val="000000" w:themeColor="text1"/>
          <w:lang w:val="af-ZA"/>
        </w:rPr>
        <w:t>+</w:t>
      </w:r>
      <w:r w:rsidRPr="004D3459">
        <w:rPr>
          <w:color w:val="000000" w:themeColor="text1"/>
          <w:lang w:val="vi-VN"/>
        </w:rPr>
        <w:t xml:space="preserve"> Chưa quan tâm củng cố, kiện toàn</w:t>
      </w:r>
      <w:r w:rsidRPr="004D3459">
        <w:rPr>
          <w:color w:val="000000" w:themeColor="text1"/>
          <w:lang w:val="af-ZA"/>
        </w:rPr>
        <w:t>, bồi dưỡng kỹ năng tiếp dân cho</w:t>
      </w:r>
      <w:r w:rsidRPr="004D3459">
        <w:rPr>
          <w:color w:val="000000" w:themeColor="text1"/>
          <w:lang w:val="vi-VN"/>
        </w:rPr>
        <w:t xml:space="preserve"> cán bộ làm công tác tiếp công dân. </w:t>
      </w:r>
    </w:p>
    <w:p w:rsidR="00E468E5" w:rsidRPr="00DB7BC1" w:rsidRDefault="00E468E5" w:rsidP="0082627A">
      <w:pPr>
        <w:spacing w:before="120" w:after="120"/>
        <w:ind w:firstLine="720"/>
        <w:jc w:val="both"/>
        <w:rPr>
          <w:color w:val="000000" w:themeColor="text1"/>
          <w:lang w:val="af-ZA"/>
        </w:rPr>
      </w:pPr>
      <w:r w:rsidRPr="004D3459">
        <w:rPr>
          <w:color w:val="000000" w:themeColor="text1"/>
          <w:lang w:val="vi-VN"/>
        </w:rPr>
        <w:t xml:space="preserve">+ Thủ trưởng cơ quan THADS không trực tiếp tiếp công dân định kỳ và đột xuất, chưa gắn việc tiếp công dân với việc giải quyết khiếu nại, tố cáo; </w:t>
      </w:r>
    </w:p>
    <w:p w:rsidR="00E468E5" w:rsidRPr="00DB7BC1" w:rsidRDefault="00E468E5" w:rsidP="0082627A">
      <w:pPr>
        <w:spacing w:before="120" w:after="120"/>
        <w:ind w:firstLine="720"/>
        <w:jc w:val="both"/>
        <w:rPr>
          <w:color w:val="000000" w:themeColor="text1"/>
          <w:lang w:val="af-ZA"/>
        </w:rPr>
      </w:pPr>
      <w:r w:rsidRPr="00BB5FBD">
        <w:rPr>
          <w:color w:val="000000" w:themeColor="text1"/>
          <w:lang w:val="af-ZA"/>
        </w:rPr>
        <w:t xml:space="preserve">+ </w:t>
      </w:r>
      <w:r w:rsidRPr="004D3459">
        <w:rPr>
          <w:iCs/>
          <w:color w:val="000000" w:themeColor="text1"/>
          <w:lang w:val="vi-VN"/>
        </w:rPr>
        <w:t>Không xử lý dứt điểm vụ việc từ cơ sở dẫn đến tình trạng</w:t>
      </w:r>
      <w:r w:rsidRPr="004D3459">
        <w:rPr>
          <w:b/>
          <w:iCs/>
          <w:color w:val="000000" w:themeColor="text1"/>
          <w:lang w:val="vi-VN"/>
        </w:rPr>
        <w:t xml:space="preserve"> </w:t>
      </w:r>
      <w:r w:rsidRPr="004D3459">
        <w:rPr>
          <w:color w:val="000000" w:themeColor="text1"/>
          <w:lang w:val="vi-VN"/>
        </w:rPr>
        <w:t xml:space="preserve">công dân bức xúc với việc giải quyết của các cơ quan THADS địa phương, tiếp tục đến Địa điểm tiếp công dân của Bộ Tư pháp để khiếu nại, tố cáo, đề nghị Lãnh đạo </w:t>
      </w:r>
      <w:r w:rsidRPr="00BB5FBD">
        <w:rPr>
          <w:color w:val="000000" w:themeColor="text1"/>
          <w:lang w:val="vi-VN"/>
        </w:rPr>
        <w:t xml:space="preserve">Tổng cục và Lãnh đạo </w:t>
      </w:r>
      <w:r w:rsidRPr="004D3459">
        <w:rPr>
          <w:color w:val="000000" w:themeColor="text1"/>
          <w:lang w:val="vi-VN"/>
        </w:rPr>
        <w:t>Bộ tiếp dân</w:t>
      </w:r>
      <w:r>
        <w:rPr>
          <w:color w:val="000000" w:themeColor="text1"/>
          <w:lang w:val="af-ZA"/>
        </w:rPr>
        <w:t xml:space="preserve">, </w:t>
      </w:r>
      <w:r w:rsidRPr="00BB5FBD">
        <w:rPr>
          <w:color w:val="000000" w:themeColor="text1"/>
          <w:lang w:val="af-ZA"/>
        </w:rPr>
        <w:t xml:space="preserve">ví dụ: Cục THADS tỉnh Bắc Ninh, vụ ông </w:t>
      </w:r>
      <w:r w:rsidRPr="00BB5FBD">
        <w:rPr>
          <w:b/>
          <w:color w:val="000000" w:themeColor="text1"/>
          <w:lang w:val="af-ZA"/>
        </w:rPr>
        <w:t>Đinh Thế Tiệp</w:t>
      </w:r>
      <w:r w:rsidRPr="00BB5FBD">
        <w:rPr>
          <w:color w:val="000000" w:themeColor="text1"/>
          <w:lang w:val="af-ZA"/>
        </w:rPr>
        <w:t xml:space="preserve"> phản ánh:  Cán bộ, Lãnh đạo Cục THADS tỉnh Bắc Ninh tiếp công dân nhiều lần nhưng chỉ ghi nhận nội dung khiếu nại, tố cáo vào biên bản nhưng không giải quyết.</w:t>
      </w:r>
      <w:r>
        <w:rPr>
          <w:color w:val="000000" w:themeColor="text1"/>
          <w:lang w:val="af-ZA"/>
        </w:rPr>
        <w:t xml:space="preserve"> </w:t>
      </w:r>
    </w:p>
    <w:p w:rsidR="003B29A5" w:rsidRDefault="00C70AEC" w:rsidP="0082627A">
      <w:pPr>
        <w:spacing w:before="120" w:after="120"/>
        <w:ind w:firstLine="720"/>
        <w:jc w:val="both"/>
        <w:rPr>
          <w:b/>
          <w:color w:val="000000" w:themeColor="text1"/>
          <w:lang w:val="af-ZA"/>
        </w:rPr>
      </w:pPr>
      <w:r>
        <w:rPr>
          <w:rFonts w:eastAsia="Arial Unicode MS"/>
          <w:b/>
          <w:color w:val="000000" w:themeColor="text1"/>
          <w:u w:color="0000FF"/>
          <w:lang w:val="nl-NL" w:eastAsia="en-AU"/>
        </w:rPr>
        <w:t>3.</w:t>
      </w:r>
      <w:r w:rsidR="005E48D3">
        <w:rPr>
          <w:rFonts w:eastAsia="Arial Unicode MS"/>
          <w:b/>
          <w:color w:val="000000" w:themeColor="text1"/>
          <w:u w:color="0000FF"/>
          <w:lang w:val="nl-NL" w:eastAsia="en-AU"/>
        </w:rPr>
        <w:t>2</w:t>
      </w:r>
      <w:r>
        <w:rPr>
          <w:rFonts w:eastAsia="Arial Unicode MS"/>
          <w:b/>
          <w:color w:val="000000" w:themeColor="text1"/>
          <w:u w:color="0000FF"/>
          <w:lang w:val="nl-NL" w:eastAsia="en-AU"/>
        </w:rPr>
        <w:t xml:space="preserve"> </w:t>
      </w:r>
      <w:r w:rsidR="005E48D3" w:rsidRPr="004D3459">
        <w:rPr>
          <w:rFonts w:eastAsia="Arial Unicode MS"/>
          <w:b/>
          <w:color w:val="000000" w:themeColor="text1"/>
          <w:u w:color="0000FF"/>
          <w:lang w:val="nl-NL" w:eastAsia="en-AU"/>
        </w:rPr>
        <w:t xml:space="preserve">Tồn tại, hạn chế trong công tác </w:t>
      </w:r>
      <w:r w:rsidR="003B29A5" w:rsidRPr="004D3459">
        <w:rPr>
          <w:b/>
          <w:color w:val="000000" w:themeColor="text1"/>
          <w:lang w:val="af-ZA"/>
        </w:rPr>
        <w:t xml:space="preserve">giải quyết khiếu nại, tố cáo </w:t>
      </w:r>
    </w:p>
    <w:p w:rsidR="008563A6" w:rsidRDefault="009934EB" w:rsidP="0082627A">
      <w:pPr>
        <w:spacing w:before="120" w:after="120"/>
        <w:ind w:firstLine="720"/>
        <w:jc w:val="both"/>
        <w:rPr>
          <w:color w:val="000000"/>
          <w:lang w:val="nl-NL"/>
        </w:rPr>
      </w:pPr>
      <w:r>
        <w:rPr>
          <w:color w:val="000000"/>
          <w:lang w:val="it-IT"/>
        </w:rPr>
        <w:t xml:space="preserve">- </w:t>
      </w:r>
      <w:r w:rsidRPr="007E4CAA">
        <w:rPr>
          <w:color w:val="000000"/>
          <w:lang w:val="it-IT"/>
        </w:rPr>
        <w:t>Mặc dù khiếu nại, tố cáo trong thi hành án dân sự của toàn Hệ thống có xu hướng giảm nhưng số lượng đơn Tổng cục THADS tiếp nhận lại tăng năm sau cao hơn năm trước.</w:t>
      </w:r>
      <w:r w:rsidR="0082627A">
        <w:rPr>
          <w:color w:val="000000"/>
          <w:lang w:val="it-IT"/>
        </w:rPr>
        <w:t xml:space="preserve"> </w:t>
      </w:r>
      <w:r w:rsidRPr="009934EB">
        <w:rPr>
          <w:i/>
          <w:color w:val="000000"/>
          <w:lang w:val="it-IT"/>
        </w:rPr>
        <w:t xml:space="preserve">Chỉ riêng trong năm 2018, </w:t>
      </w:r>
      <w:r w:rsidR="00511586">
        <w:rPr>
          <w:i/>
          <w:color w:val="000000"/>
          <w:lang w:val="it-IT"/>
        </w:rPr>
        <w:t>Tổng cục</w:t>
      </w:r>
      <w:r w:rsidRPr="009934EB">
        <w:rPr>
          <w:i/>
          <w:color w:val="000000"/>
          <w:lang w:val="it-IT"/>
        </w:rPr>
        <w:t xml:space="preserve"> tiếp nhận và xử lý </w:t>
      </w:r>
      <w:r w:rsidRPr="009934EB">
        <w:rPr>
          <w:b/>
          <w:i/>
          <w:color w:val="000000"/>
          <w:lang w:val="nl-NL"/>
        </w:rPr>
        <w:t xml:space="preserve">4.710 </w:t>
      </w:r>
      <w:r w:rsidRPr="009934EB">
        <w:rPr>
          <w:i/>
          <w:color w:val="000000"/>
          <w:lang w:val="nl-NL"/>
        </w:rPr>
        <w:t xml:space="preserve">đơn, so với năm 2017 tăng cả về số đơn (65 đơn) và số vụ việc (tăng 173 việc); số vụ việc thuộc thẩm quyền của Tổng cục trưởng Tổng cục THADS là </w:t>
      </w:r>
      <w:r w:rsidRPr="009934EB">
        <w:rPr>
          <w:b/>
          <w:i/>
          <w:color w:val="000000"/>
          <w:lang w:val="nl-NL"/>
        </w:rPr>
        <w:t>120</w:t>
      </w:r>
      <w:r w:rsidRPr="009934EB">
        <w:rPr>
          <w:i/>
          <w:color w:val="000000"/>
          <w:lang w:val="nl-NL"/>
        </w:rPr>
        <w:t xml:space="preserve"> vụ việc, tăng 19 vụ, tương ứng với 18,81% so với cùng kỳ năm trước.</w:t>
      </w:r>
      <w:r w:rsidRPr="007E4CAA">
        <w:rPr>
          <w:color w:val="000000"/>
          <w:lang w:val="nl-NL"/>
        </w:rPr>
        <w:t xml:space="preserve"> </w:t>
      </w:r>
    </w:p>
    <w:p w:rsidR="00F33E2C" w:rsidRPr="00F33E2C" w:rsidRDefault="00F33E2C" w:rsidP="0082627A">
      <w:pPr>
        <w:spacing w:before="120" w:after="120"/>
        <w:ind w:firstLine="720"/>
        <w:jc w:val="both"/>
        <w:rPr>
          <w:i/>
          <w:color w:val="000000"/>
          <w:lang w:val="nl-NL"/>
        </w:rPr>
      </w:pPr>
      <w:r w:rsidRPr="004D3459">
        <w:rPr>
          <w:color w:val="000000" w:themeColor="text1"/>
          <w:lang w:val="af-ZA"/>
        </w:rPr>
        <w:t>Trong</w:t>
      </w:r>
      <w:r w:rsidRPr="004D3459">
        <w:rPr>
          <w:i/>
          <w:color w:val="000000" w:themeColor="text1"/>
          <w:lang w:val="af-ZA"/>
        </w:rPr>
        <w:t xml:space="preserve"> </w:t>
      </w:r>
      <w:r w:rsidRPr="00BB5FBD">
        <w:rPr>
          <w:color w:val="000000" w:themeColor="text1"/>
          <w:lang w:val="af-ZA"/>
        </w:rPr>
        <w:t>05</w:t>
      </w:r>
      <w:r w:rsidRPr="004D3459">
        <w:rPr>
          <w:color w:val="000000" w:themeColor="text1"/>
          <w:lang w:val="vi-VN"/>
        </w:rPr>
        <w:t xml:space="preserve"> tháng đầu năm 201</w:t>
      </w:r>
      <w:r w:rsidRPr="00BB5FBD">
        <w:rPr>
          <w:color w:val="000000" w:themeColor="text1"/>
          <w:lang w:val="af-ZA"/>
        </w:rPr>
        <w:t>9</w:t>
      </w:r>
      <w:r w:rsidRPr="004D3459">
        <w:rPr>
          <w:rStyle w:val="FootnoteReference"/>
          <w:color w:val="000000" w:themeColor="text1"/>
        </w:rPr>
        <w:footnoteReference w:id="11"/>
      </w:r>
      <w:r w:rsidRPr="004D3459">
        <w:rPr>
          <w:rFonts w:eastAsia="Arial Unicode MS"/>
          <w:color w:val="000000" w:themeColor="text1"/>
          <w:lang w:val="nl-NL" w:eastAsia="en-AU"/>
        </w:rPr>
        <w:t xml:space="preserve">, </w:t>
      </w:r>
      <w:r w:rsidRPr="004D3459">
        <w:rPr>
          <w:color w:val="000000" w:themeColor="text1"/>
          <w:lang w:val="vi-VN"/>
        </w:rPr>
        <w:t xml:space="preserve">Tổng cục THADS tiếp nhận </w:t>
      </w:r>
      <w:r w:rsidRPr="004D3459">
        <w:rPr>
          <w:rFonts w:eastAsia="Arial Unicode MS"/>
          <w:color w:val="000000" w:themeColor="text1"/>
          <w:lang w:val="nl-NL" w:eastAsia="en-AU"/>
        </w:rPr>
        <w:t xml:space="preserve">đã tiếp nhận, xử lý </w:t>
      </w:r>
      <w:r w:rsidRPr="004D3459">
        <w:rPr>
          <w:rFonts w:eastAsia="Arial Unicode MS"/>
          <w:b/>
          <w:color w:val="000000" w:themeColor="text1"/>
          <w:lang w:val="nl-NL" w:eastAsia="en-AU"/>
        </w:rPr>
        <w:t>1.583</w:t>
      </w:r>
      <w:r w:rsidRPr="004D3459">
        <w:rPr>
          <w:rFonts w:eastAsia="Arial Unicode MS"/>
          <w:color w:val="000000" w:themeColor="text1"/>
          <w:lang w:val="nl-NL" w:eastAsia="en-AU"/>
        </w:rPr>
        <w:t xml:space="preserve"> đơn, thư, trong đó có </w:t>
      </w:r>
      <w:r w:rsidRPr="004D3459">
        <w:rPr>
          <w:rFonts w:eastAsia="Arial Unicode MS"/>
          <w:b/>
          <w:color w:val="000000" w:themeColor="text1"/>
          <w:lang w:val="nl-NL" w:eastAsia="en-AU"/>
        </w:rPr>
        <w:t>664</w:t>
      </w:r>
      <w:r w:rsidRPr="004D3459">
        <w:rPr>
          <w:rFonts w:eastAsia="Arial Unicode MS"/>
          <w:color w:val="000000" w:themeColor="text1"/>
          <w:lang w:val="nl-NL" w:eastAsia="en-AU"/>
        </w:rPr>
        <w:t xml:space="preserve"> đơn khiếu nại, </w:t>
      </w:r>
      <w:r w:rsidRPr="004D3459">
        <w:rPr>
          <w:rFonts w:eastAsia="Arial Unicode MS"/>
          <w:b/>
          <w:color w:val="000000" w:themeColor="text1"/>
          <w:lang w:val="nl-NL" w:eastAsia="en-AU"/>
        </w:rPr>
        <w:t>380</w:t>
      </w:r>
      <w:r w:rsidRPr="004D3459">
        <w:rPr>
          <w:rFonts w:eastAsia="Arial Unicode MS"/>
          <w:color w:val="000000" w:themeColor="text1"/>
          <w:lang w:val="nl-NL" w:eastAsia="en-AU"/>
        </w:rPr>
        <w:t xml:space="preserve"> đơn tố cáo và </w:t>
      </w:r>
      <w:r w:rsidRPr="004D3459">
        <w:rPr>
          <w:rFonts w:eastAsia="Arial Unicode MS"/>
          <w:b/>
          <w:color w:val="000000" w:themeColor="text1"/>
          <w:lang w:val="nl-NL" w:eastAsia="en-AU"/>
        </w:rPr>
        <w:t>539</w:t>
      </w:r>
      <w:r w:rsidRPr="004D3459">
        <w:rPr>
          <w:rFonts w:eastAsia="Arial Unicode MS"/>
          <w:color w:val="000000" w:themeColor="text1"/>
          <w:lang w:val="nl-NL" w:eastAsia="en-AU"/>
        </w:rPr>
        <w:t xml:space="preserve"> đơn thư phản ánh, đề nghị khác. </w:t>
      </w:r>
      <w:r w:rsidR="00C27779">
        <w:rPr>
          <w:rFonts w:eastAsia="Arial Unicode MS"/>
          <w:color w:val="000000" w:themeColor="text1"/>
          <w:lang w:val="nl-NL" w:eastAsia="en-AU"/>
        </w:rPr>
        <w:t>Phần lớn</w:t>
      </w:r>
      <w:r w:rsidRPr="004D3459">
        <w:rPr>
          <w:rFonts w:eastAsia="Arial Unicode MS"/>
          <w:color w:val="000000" w:themeColor="text1"/>
          <w:lang w:val="nl-NL" w:eastAsia="en-AU"/>
        </w:rPr>
        <w:t xml:space="preserve"> đơn thư khiếu nại, tố cáo, phản ánh gửi đến Tổng cục là đơn vượt cấ</w:t>
      </w:r>
      <w:r>
        <w:rPr>
          <w:rFonts w:eastAsia="Arial Unicode MS"/>
          <w:color w:val="000000" w:themeColor="text1"/>
          <w:lang w:val="nl-NL" w:eastAsia="en-AU"/>
        </w:rPr>
        <w:t>p</w:t>
      </w:r>
      <w:r w:rsidR="00C27779">
        <w:rPr>
          <w:rFonts w:eastAsia="Arial Unicode MS"/>
          <w:color w:val="000000" w:themeColor="text1"/>
          <w:lang w:val="nl-NL" w:eastAsia="en-AU"/>
        </w:rPr>
        <w:t xml:space="preserve"> (thuộc thẩm quyền của các cơ quan THADS địa phương) và có nhiều đơn trùng lặp</w:t>
      </w:r>
      <w:r>
        <w:rPr>
          <w:rFonts w:eastAsia="Arial Unicode MS"/>
          <w:color w:val="000000" w:themeColor="text1"/>
          <w:lang w:val="nl-NL" w:eastAsia="en-AU"/>
        </w:rPr>
        <w:t xml:space="preserve">. Trong số </w:t>
      </w:r>
      <w:r w:rsidRPr="004D3459">
        <w:rPr>
          <w:rFonts w:eastAsia="Arial Unicode MS"/>
          <w:b/>
          <w:color w:val="000000" w:themeColor="text1"/>
          <w:lang w:val="nl-NL" w:eastAsia="en-AU"/>
        </w:rPr>
        <w:t>1.583</w:t>
      </w:r>
      <w:r w:rsidRPr="004D3459">
        <w:rPr>
          <w:rFonts w:eastAsia="Arial Unicode MS"/>
          <w:color w:val="000000" w:themeColor="text1"/>
          <w:lang w:val="nl-NL" w:eastAsia="en-AU"/>
        </w:rPr>
        <w:t xml:space="preserve"> đơn </w:t>
      </w:r>
      <w:r>
        <w:rPr>
          <w:rFonts w:eastAsia="Arial Unicode MS"/>
          <w:color w:val="000000" w:themeColor="text1"/>
          <w:lang w:val="nl-NL" w:eastAsia="en-AU"/>
        </w:rPr>
        <w:t xml:space="preserve">Tổng cục nhận được </w:t>
      </w:r>
      <w:r w:rsidRPr="004D3459">
        <w:rPr>
          <w:rFonts w:eastAsia="Arial Unicode MS"/>
          <w:color w:val="000000" w:themeColor="text1"/>
          <w:lang w:val="nl-NL" w:eastAsia="en-AU"/>
        </w:rPr>
        <w:t xml:space="preserve">số vụ việc thuộc thẩm quyền </w:t>
      </w:r>
      <w:r>
        <w:rPr>
          <w:rFonts w:eastAsia="Arial Unicode MS"/>
          <w:color w:val="000000" w:themeColor="text1"/>
          <w:lang w:val="nl-NL" w:eastAsia="en-AU"/>
        </w:rPr>
        <w:t xml:space="preserve">là </w:t>
      </w:r>
      <w:r w:rsidRPr="004D3459">
        <w:rPr>
          <w:rFonts w:eastAsia="Arial Unicode MS"/>
          <w:b/>
          <w:color w:val="000000" w:themeColor="text1"/>
          <w:lang w:val="nl-NL" w:eastAsia="en-AU"/>
        </w:rPr>
        <w:t xml:space="preserve">43 vụ </w:t>
      </w:r>
      <w:r w:rsidRPr="004D3459">
        <w:rPr>
          <w:rFonts w:eastAsia="Arial Unicode MS"/>
          <w:color w:val="000000" w:themeColor="text1"/>
          <w:lang w:val="nl-NL" w:eastAsia="en-AU"/>
        </w:rPr>
        <w:t xml:space="preserve">(khiếu nại 35 vụ, tố cáo 08 vụ). </w:t>
      </w:r>
      <w:r>
        <w:rPr>
          <w:rFonts w:eastAsia="Arial Unicode MS"/>
          <w:color w:val="000000" w:themeColor="text1"/>
          <w:lang w:val="nl-NL" w:eastAsia="en-AU"/>
        </w:rPr>
        <w:t xml:space="preserve">Một số địa phương đương sự có nhiều </w:t>
      </w:r>
      <w:r>
        <w:rPr>
          <w:color w:val="000000" w:themeColor="text1"/>
          <w:lang w:val="nl-NL"/>
        </w:rPr>
        <w:t xml:space="preserve">đơn </w:t>
      </w:r>
      <w:r w:rsidRPr="004D3459">
        <w:rPr>
          <w:color w:val="000000" w:themeColor="text1"/>
          <w:lang w:val="vi-VN"/>
        </w:rPr>
        <w:t>khiếu nại, tố cáo</w:t>
      </w:r>
      <w:r w:rsidRPr="00C941D0">
        <w:rPr>
          <w:color w:val="000000" w:themeColor="text1"/>
          <w:lang w:val="nl-NL"/>
        </w:rPr>
        <w:t xml:space="preserve">, </w:t>
      </w:r>
      <w:r>
        <w:rPr>
          <w:color w:val="000000" w:themeColor="text1"/>
          <w:lang w:val="nl-NL"/>
        </w:rPr>
        <w:t>đề nghị, kiến nghị, phản ánh</w:t>
      </w:r>
      <w:r w:rsidRPr="004D3459">
        <w:rPr>
          <w:color w:val="000000" w:themeColor="text1"/>
          <w:lang w:val="vi-VN"/>
        </w:rPr>
        <w:t xml:space="preserve"> </w:t>
      </w:r>
      <w:r w:rsidRPr="003619EB">
        <w:rPr>
          <w:color w:val="000000" w:themeColor="text1"/>
          <w:lang w:val="nl-NL"/>
        </w:rPr>
        <w:t>g</w:t>
      </w:r>
      <w:r>
        <w:rPr>
          <w:color w:val="000000" w:themeColor="text1"/>
          <w:lang w:val="nl-NL"/>
        </w:rPr>
        <w:t>ửi</w:t>
      </w:r>
      <w:r w:rsidRPr="004D3459">
        <w:rPr>
          <w:color w:val="000000" w:themeColor="text1"/>
          <w:lang w:val="vi-VN"/>
        </w:rPr>
        <w:t xml:space="preserve"> đến Tổng cục THADS </w:t>
      </w:r>
      <w:r>
        <w:rPr>
          <w:color w:val="000000" w:themeColor="text1"/>
          <w:lang w:val="nl-NL"/>
        </w:rPr>
        <w:t>như</w:t>
      </w:r>
      <w:r w:rsidRPr="004D3459">
        <w:rPr>
          <w:color w:val="000000" w:themeColor="text1"/>
          <w:lang w:val="vi-VN"/>
        </w:rPr>
        <w:t xml:space="preserve">: </w:t>
      </w:r>
      <w:r w:rsidRPr="00BB5FBD">
        <w:rPr>
          <w:color w:val="000000" w:themeColor="text1"/>
          <w:lang w:val="nl-NL"/>
        </w:rPr>
        <w:t xml:space="preserve"> Hà Nội 268 đơn; Thành phố Hồ Chí Minh 227 đơn; Đồng Nai 61 đơn; Bình Dương 50 đơn; Tâ</w:t>
      </w:r>
      <w:r>
        <w:rPr>
          <w:color w:val="000000" w:themeColor="text1"/>
          <w:lang w:val="nl-NL"/>
        </w:rPr>
        <w:t>y Ninh 50 đơn; An Giang 49 đơn</w:t>
      </w:r>
      <w:r w:rsidRPr="00BB5FBD">
        <w:rPr>
          <w:color w:val="000000" w:themeColor="text1"/>
          <w:lang w:val="nl-NL"/>
        </w:rPr>
        <w:t xml:space="preserve">; Bắc Ninh 42 đơn; ... </w:t>
      </w:r>
      <w:r w:rsidRPr="001C7B52">
        <w:rPr>
          <w:i/>
          <w:lang w:val="nl-NL"/>
        </w:rPr>
        <w:t>(Phụ lục 5)</w:t>
      </w:r>
      <w:r w:rsidRPr="001C7B52">
        <w:rPr>
          <w:i/>
          <w:color w:val="000000" w:themeColor="text1"/>
          <w:lang w:val="vi-VN"/>
        </w:rPr>
        <w:t>.</w:t>
      </w:r>
      <w:r w:rsidRPr="00BB5FBD">
        <w:rPr>
          <w:i/>
          <w:color w:val="000000" w:themeColor="text1"/>
          <w:lang w:val="nl-NL"/>
        </w:rPr>
        <w:t xml:space="preserve"> </w:t>
      </w:r>
    </w:p>
    <w:p w:rsidR="00AE5CDB" w:rsidRPr="006A13E8" w:rsidRDefault="00AE5CDB" w:rsidP="0082627A">
      <w:pPr>
        <w:spacing w:before="120" w:after="120"/>
        <w:ind w:firstLine="680"/>
        <w:jc w:val="both"/>
        <w:rPr>
          <w:bCs/>
          <w:spacing w:val="-4"/>
          <w:lang w:val="vi-VN"/>
        </w:rPr>
      </w:pPr>
      <w:r w:rsidRPr="004D3459">
        <w:rPr>
          <w:color w:val="000000" w:themeColor="text1"/>
          <w:spacing w:val="-4"/>
          <w:lang w:val="vi-VN"/>
        </w:rPr>
        <w:t xml:space="preserve">- Một số cơ quan Thi hành án dân sự địa phương </w:t>
      </w:r>
      <w:r w:rsidRPr="006A13E8">
        <w:rPr>
          <w:bCs/>
          <w:spacing w:val="-4"/>
          <w:lang w:val="nl-NL"/>
        </w:rPr>
        <w:t xml:space="preserve">tiếp nhận đơn thư khiếu nại, tố cáo, kiến nghị, phản ánh chưa được lập sổ riêng để theo dõi mà vào </w:t>
      </w:r>
      <w:r w:rsidRPr="006A13E8">
        <w:rPr>
          <w:bCs/>
          <w:spacing w:val="-4"/>
          <w:lang w:val="vi-VN"/>
        </w:rPr>
        <w:t xml:space="preserve">ghi </w:t>
      </w:r>
      <w:r w:rsidRPr="006A13E8">
        <w:rPr>
          <w:bCs/>
          <w:spacing w:val="-4"/>
          <w:lang w:val="nl-NL"/>
        </w:rPr>
        <w:t xml:space="preserve">chung với sổ công văn đến gây khó khăn cho việc theo dõi, quản lý và xử lý đơn thư. </w:t>
      </w:r>
    </w:p>
    <w:p w:rsidR="00AE5CDB" w:rsidRPr="006A13E8" w:rsidRDefault="00AE5CDB" w:rsidP="0082627A">
      <w:pPr>
        <w:spacing w:before="120" w:after="120"/>
        <w:ind w:firstLine="680"/>
        <w:jc w:val="both"/>
        <w:rPr>
          <w:bCs/>
          <w:iCs/>
          <w:noProof/>
          <w:lang w:val="pt-BR"/>
        </w:rPr>
      </w:pPr>
      <w:r w:rsidRPr="006A13E8">
        <w:rPr>
          <w:bCs/>
          <w:iCs/>
          <w:noProof/>
          <w:lang w:val="pt-BR"/>
        </w:rPr>
        <w:t xml:space="preserve">- </w:t>
      </w:r>
      <w:r w:rsidRPr="006A13E8">
        <w:rPr>
          <w:bCs/>
          <w:iCs/>
          <w:noProof/>
          <w:lang w:val="vi-VN"/>
        </w:rPr>
        <w:t xml:space="preserve">Nhiều </w:t>
      </w:r>
      <w:r w:rsidRPr="006A13E8">
        <w:rPr>
          <w:bCs/>
          <w:iCs/>
          <w:noProof/>
          <w:lang w:val="pt-BR"/>
        </w:rPr>
        <w:t xml:space="preserve">trường hợp </w:t>
      </w:r>
      <w:r w:rsidRPr="007F1CED">
        <w:rPr>
          <w:bCs/>
          <w:i/>
          <w:iCs/>
          <w:noProof/>
          <w:color w:val="FF0000"/>
          <w:lang w:val="pt-BR"/>
        </w:rPr>
        <w:t>chậm xử lý đơn</w:t>
      </w:r>
      <w:r w:rsidRPr="006A13E8">
        <w:rPr>
          <w:bCs/>
          <w:iCs/>
          <w:noProof/>
          <w:lang w:val="pt-BR"/>
        </w:rPr>
        <w:t>.</w:t>
      </w:r>
      <w:r>
        <w:rPr>
          <w:bCs/>
          <w:iCs/>
          <w:noProof/>
          <w:lang w:val="pt-BR"/>
        </w:rPr>
        <w:t xml:space="preserve"> </w:t>
      </w:r>
    </w:p>
    <w:p w:rsidR="00AE5CDB" w:rsidRPr="00AE5CDB" w:rsidRDefault="00AE5CDB" w:rsidP="0082627A">
      <w:pPr>
        <w:spacing w:before="120" w:after="120"/>
        <w:ind w:right="18" w:firstLine="624"/>
        <w:jc w:val="both"/>
        <w:rPr>
          <w:bCs/>
          <w:i/>
          <w:lang w:val="vi-VN"/>
        </w:rPr>
      </w:pPr>
      <w:r w:rsidRPr="006A13E8">
        <w:rPr>
          <w:bCs/>
          <w:iCs/>
          <w:noProof/>
          <w:lang w:val="pt-BR"/>
        </w:rPr>
        <w:lastRenderedPageBreak/>
        <w:t xml:space="preserve">- </w:t>
      </w:r>
      <w:r w:rsidRPr="006A13E8">
        <w:rPr>
          <w:bCs/>
          <w:iCs/>
          <w:noProof/>
          <w:lang w:val="vi-VN"/>
        </w:rPr>
        <w:t>Nhiều</w:t>
      </w:r>
      <w:r w:rsidRPr="006A13E8">
        <w:rPr>
          <w:bCs/>
          <w:iCs/>
          <w:noProof/>
          <w:lang w:val="pt-BR"/>
        </w:rPr>
        <w:t xml:space="preserve"> trường hợp vẫn còn </w:t>
      </w:r>
      <w:r w:rsidRPr="007F1CED">
        <w:rPr>
          <w:bCs/>
          <w:i/>
          <w:iCs/>
          <w:noProof/>
          <w:color w:val="FF0000"/>
          <w:lang w:val="pt-BR"/>
        </w:rPr>
        <w:t>chậm về thời hạn thụ lý đơn</w:t>
      </w:r>
      <w:r>
        <w:rPr>
          <w:bCs/>
          <w:i/>
          <w:iCs/>
          <w:noProof/>
          <w:color w:val="FF0000"/>
        </w:rPr>
        <w:t>; v</w:t>
      </w:r>
      <w:r w:rsidRPr="007F1CED">
        <w:rPr>
          <w:rStyle w:val="Emphasis"/>
          <w:color w:val="000000"/>
          <w:lang w:val="vi-VN"/>
        </w:rPr>
        <w:t>i phạm về thời hạn giải quyết:</w:t>
      </w:r>
      <w:r w:rsidRPr="007F1CED">
        <w:rPr>
          <w:color w:val="000000"/>
          <w:lang w:val="vi-VN"/>
        </w:rPr>
        <w:t xml:space="preserve"> Vi phạm về thời hạn giải quyết khiếu nại là vi phạm phổ biến nhất của người có thẩm quyền giải quyết khiếu nại. </w:t>
      </w:r>
      <w:r>
        <w:rPr>
          <w:color w:val="000000"/>
        </w:rPr>
        <w:t xml:space="preserve"> </w:t>
      </w:r>
    </w:p>
    <w:p w:rsidR="00FA1AC0" w:rsidRPr="00AE5CDB" w:rsidRDefault="005E48D3" w:rsidP="0082627A">
      <w:pPr>
        <w:spacing w:before="120" w:after="120"/>
        <w:ind w:firstLine="720"/>
        <w:jc w:val="both"/>
        <w:rPr>
          <w:bCs/>
          <w:color w:val="000000" w:themeColor="text1"/>
        </w:rPr>
      </w:pPr>
      <w:r w:rsidRPr="004D3459">
        <w:rPr>
          <w:color w:val="000000" w:themeColor="text1"/>
          <w:spacing w:val="-4"/>
          <w:lang w:val="vi-VN"/>
        </w:rPr>
        <w:t xml:space="preserve">- Một số cơ quan Thi hành án dân sự địa phương chấp hành báo cáo về Tổng cục THADS </w:t>
      </w:r>
      <w:r w:rsidRPr="004D3459">
        <w:rPr>
          <w:color w:val="000000" w:themeColor="text1"/>
          <w:lang w:val="vi-VN"/>
        </w:rPr>
        <w:t>k</w:t>
      </w:r>
      <w:r w:rsidR="00004DBE">
        <w:rPr>
          <w:color w:val="000000" w:themeColor="text1"/>
          <w:lang w:val="vi-VN"/>
        </w:rPr>
        <w:t>hông đúng thời hạn theo yêu cầu</w:t>
      </w:r>
      <w:r w:rsidRPr="004D3459">
        <w:rPr>
          <w:bCs/>
          <w:color w:val="000000" w:themeColor="text1"/>
          <w:lang w:val="vi-VN"/>
        </w:rPr>
        <w:t>, Ví dụ:</w:t>
      </w:r>
      <w:r w:rsidR="00AE5CDB">
        <w:rPr>
          <w:bCs/>
          <w:color w:val="000000" w:themeColor="text1"/>
        </w:rPr>
        <w:t xml:space="preserve"> </w:t>
      </w:r>
    </w:p>
    <w:p w:rsidR="005E48D3" w:rsidRDefault="00FA1AC0" w:rsidP="0082627A">
      <w:pPr>
        <w:spacing w:before="120" w:after="120"/>
        <w:ind w:firstLine="720"/>
        <w:jc w:val="both"/>
        <w:rPr>
          <w:color w:val="000000" w:themeColor="text1"/>
          <w:lang w:val="nl-NL"/>
        </w:rPr>
      </w:pPr>
      <w:r>
        <w:rPr>
          <w:bCs/>
          <w:color w:val="000000" w:themeColor="text1"/>
        </w:rPr>
        <w:t>+</w:t>
      </w:r>
      <w:r w:rsidR="005E48D3" w:rsidRPr="004D3459">
        <w:rPr>
          <w:bCs/>
          <w:color w:val="000000" w:themeColor="text1"/>
          <w:lang w:val="vi-VN"/>
        </w:rPr>
        <w:t xml:space="preserve"> </w:t>
      </w:r>
      <w:r w:rsidR="005E48D3" w:rsidRPr="004D3459">
        <w:rPr>
          <w:color w:val="000000" w:themeColor="text1"/>
          <w:lang w:val="nl-NL"/>
        </w:rPr>
        <w:t>Cục THADS tỉnh Bắc Ninh</w:t>
      </w:r>
      <w:r>
        <w:rPr>
          <w:color w:val="000000" w:themeColor="text1"/>
          <w:lang w:val="nl-NL"/>
        </w:rPr>
        <w:t>: C</w:t>
      </w:r>
      <w:r w:rsidR="005E48D3" w:rsidRPr="004D3459">
        <w:rPr>
          <w:color w:val="000000" w:themeColor="text1"/>
          <w:lang w:val="nl-NL"/>
        </w:rPr>
        <w:t xml:space="preserve">hậm báo cáo vụ bà Nguyễn Thị Tín, cụ thể: Theo Công văn số 3231/TCTHADS-GQKNTC ngày 28/8/2018, Tổng cục yêu cầu Cục THADS tỉnh Bắc Ninh báo cáo </w:t>
      </w:r>
      <w:r w:rsidR="005E48D3" w:rsidRPr="004D3459">
        <w:rPr>
          <w:color w:val="000000" w:themeColor="text1"/>
          <w:lang w:val="vi-VN"/>
        </w:rPr>
        <w:t>kết quả thực hiện những nội dung chỉ đạo về Tổng cục trước ngày 30/9/2018</w:t>
      </w:r>
      <w:r w:rsidR="005E48D3" w:rsidRPr="004D3459">
        <w:rPr>
          <w:color w:val="000000" w:themeColor="text1"/>
          <w:lang w:val="nl-NL"/>
        </w:rPr>
        <w:t xml:space="preserve"> nhưng đến ngày 13/12/2018, Cục THADS tỉnh Bắc Ninh mới báo cáo (chậm 72 ngày).</w:t>
      </w:r>
    </w:p>
    <w:p w:rsidR="00FA1AC0" w:rsidRPr="00FA1AC0" w:rsidRDefault="00FA1AC0" w:rsidP="0082627A">
      <w:pPr>
        <w:spacing w:before="120" w:after="120"/>
        <w:ind w:firstLine="720"/>
        <w:jc w:val="both"/>
        <w:rPr>
          <w:color w:val="000000" w:themeColor="text1"/>
          <w:lang w:val="nl-NL"/>
        </w:rPr>
      </w:pPr>
      <w:r w:rsidRPr="00FA1AC0">
        <w:rPr>
          <w:noProof/>
        </w:rPr>
        <w:t xml:space="preserve">+ Cục THADS TP Hồ Chí Minh: </w:t>
      </w:r>
      <w:r w:rsidRPr="00FA1AC0">
        <w:t>Chấp hành thời hạn báo cáo không đạt yêu cầu, có vụ việc phải có văn bản đôn đốc nhiều lần,</w:t>
      </w:r>
      <w:r w:rsidRPr="003C5997">
        <w:t xml:space="preserve"> ví dụ: </w:t>
      </w:r>
    </w:p>
    <w:p w:rsidR="00FA1AC0" w:rsidRDefault="00FA1AC0" w:rsidP="0082627A">
      <w:pPr>
        <w:tabs>
          <w:tab w:val="left" w:leader="dot" w:pos="9540"/>
        </w:tabs>
        <w:spacing w:before="120" w:after="120"/>
        <w:jc w:val="both"/>
        <w:rPr>
          <w:i/>
        </w:rPr>
      </w:pPr>
      <w:r>
        <w:t xml:space="preserve">        1. V</w:t>
      </w:r>
      <w:r w:rsidRPr="003C5997">
        <w:t>ụ</w:t>
      </w:r>
      <w:r>
        <w:t xml:space="preserve"> </w:t>
      </w:r>
      <w:r w:rsidRPr="003C5997">
        <w:t xml:space="preserve">Vụ Lê Sỹ Dũng </w:t>
      </w:r>
      <w:r w:rsidRPr="003C5997">
        <w:rPr>
          <w:i/>
        </w:rPr>
        <w:t xml:space="preserve">(CV yêu cầu số </w:t>
      </w:r>
      <w:r>
        <w:rPr>
          <w:i/>
        </w:rPr>
        <w:t xml:space="preserve">4138/TCTHADS-GQKNTC </w:t>
      </w:r>
      <w:r w:rsidRPr="003C5997">
        <w:rPr>
          <w:i/>
        </w:rPr>
        <w:t>0</w:t>
      </w:r>
      <w:r>
        <w:rPr>
          <w:i/>
        </w:rPr>
        <w:t>5</w:t>
      </w:r>
      <w:r w:rsidRPr="003C5997">
        <w:rPr>
          <w:i/>
        </w:rPr>
        <w:t>/</w:t>
      </w:r>
      <w:r>
        <w:rPr>
          <w:i/>
        </w:rPr>
        <w:t>11</w:t>
      </w:r>
      <w:r w:rsidRPr="003C5997">
        <w:rPr>
          <w:i/>
        </w:rPr>
        <w:t xml:space="preserve">/2018 </w:t>
      </w:r>
      <w:r>
        <w:rPr>
          <w:i/>
        </w:rPr>
        <w:t>yêu cầu báo cáo trước ngày 20/11/2018, Công văn đôn đốc</w:t>
      </w:r>
      <w:r w:rsidRPr="003C5997">
        <w:rPr>
          <w:i/>
        </w:rPr>
        <w:t xml:space="preserve"> số </w:t>
      </w:r>
      <w:r>
        <w:rPr>
          <w:i/>
        </w:rPr>
        <w:t>477 ngày 01/3/2019;</w:t>
      </w:r>
    </w:p>
    <w:p w:rsidR="00FA1AC0" w:rsidRDefault="00FA1AC0" w:rsidP="0082627A">
      <w:pPr>
        <w:tabs>
          <w:tab w:val="left" w:leader="dot" w:pos="9540"/>
        </w:tabs>
        <w:spacing w:before="120" w:after="120"/>
        <w:jc w:val="both"/>
        <w:rPr>
          <w:lang w:val="nl-NL"/>
        </w:rPr>
      </w:pPr>
      <w:r>
        <w:rPr>
          <w:i/>
        </w:rPr>
        <w:t xml:space="preserve">        2. Vụ Dương Thanh Cường,</w:t>
      </w:r>
      <w:r w:rsidRPr="00EE691F">
        <w:rPr>
          <w:i/>
        </w:rPr>
        <w:t xml:space="preserve"> </w:t>
      </w:r>
      <w:r w:rsidRPr="003C5997">
        <w:rPr>
          <w:i/>
        </w:rPr>
        <w:t xml:space="preserve">(CV yêu cầu số </w:t>
      </w:r>
      <w:r>
        <w:rPr>
          <w:i/>
        </w:rPr>
        <w:t>4560/TCTHADS-GQKNTC 19</w:t>
      </w:r>
      <w:r w:rsidRPr="003C5997">
        <w:rPr>
          <w:i/>
        </w:rPr>
        <w:t>/</w:t>
      </w:r>
      <w:r>
        <w:rPr>
          <w:i/>
        </w:rPr>
        <w:t>12</w:t>
      </w:r>
      <w:r w:rsidRPr="003C5997">
        <w:rPr>
          <w:i/>
        </w:rPr>
        <w:t xml:space="preserve">/2018 </w:t>
      </w:r>
      <w:r>
        <w:rPr>
          <w:i/>
        </w:rPr>
        <w:t>yêu cầu báo cáo trước ngày 30/12/2018, Công văn đôn đốc</w:t>
      </w:r>
      <w:r w:rsidRPr="003C5997">
        <w:rPr>
          <w:i/>
        </w:rPr>
        <w:t xml:space="preserve"> số </w:t>
      </w:r>
      <w:r>
        <w:rPr>
          <w:i/>
        </w:rPr>
        <w:t>88/ TCTHADS-GQKNTC ngày 11/01/2019), đến nay chưa nhận được báo cáo.</w:t>
      </w:r>
      <w:r w:rsidRPr="00BD3E78">
        <w:rPr>
          <w:lang w:val="nl-NL"/>
        </w:rPr>
        <w:t xml:space="preserve"> </w:t>
      </w:r>
    </w:p>
    <w:p w:rsidR="00FA1AC0" w:rsidRDefault="00FA1AC0" w:rsidP="0082627A">
      <w:pPr>
        <w:spacing w:before="120" w:after="120"/>
        <w:ind w:firstLine="720"/>
        <w:jc w:val="both"/>
        <w:rPr>
          <w:noProof/>
        </w:rPr>
      </w:pPr>
      <w:r w:rsidRPr="00FA1AC0">
        <w:t>- Không giải quyết đơn của đương sự theo quy định, không thực hiện chỉ đạo theo yêu cầu của Tổng cục, ví dụ:</w:t>
      </w:r>
      <w:r>
        <w:rPr>
          <w:b/>
          <w:i/>
        </w:rPr>
        <w:t xml:space="preserve"> </w:t>
      </w:r>
      <w:r w:rsidRPr="00FA1AC0">
        <w:rPr>
          <w:noProof/>
        </w:rPr>
        <w:t>Cục THADS TP Hồ Chí Minh</w:t>
      </w:r>
      <w:r w:rsidRPr="00FA1AC0">
        <w:rPr>
          <w:noProof/>
        </w:rPr>
        <w:t xml:space="preserve">: </w:t>
      </w:r>
    </w:p>
    <w:p w:rsidR="00FA1AC0" w:rsidRDefault="00FA1AC0" w:rsidP="0082627A">
      <w:pPr>
        <w:spacing w:before="120" w:after="120"/>
        <w:ind w:firstLine="720"/>
        <w:jc w:val="both"/>
        <w:rPr>
          <w:spacing w:val="-4"/>
        </w:rPr>
      </w:pPr>
      <w:r>
        <w:t>(</w:t>
      </w:r>
      <w:r w:rsidRPr="003C5997">
        <w:t>1</w:t>
      </w:r>
      <w:r>
        <w:t>)</w:t>
      </w:r>
      <w:r w:rsidRPr="003C5997">
        <w:t xml:space="preserve"> </w:t>
      </w:r>
      <w:r>
        <w:t xml:space="preserve"> </w:t>
      </w:r>
      <w:r>
        <w:rPr>
          <w:spacing w:val="-4"/>
        </w:rPr>
        <w:t xml:space="preserve">Vụ bà Trần Thị Tuyết, địa chỉ 06A/3 tổ 81, khu phố 3 phường Trung Mỹ Tây, Quận 12, Thành phố Hồ Chí Minh tố cáo liên quan đến việc tổ chức thi hành án và giải quyết khiếu nại của Chi cục THADS Quận 12 và Cục THADS TP Hồ Chí Minh trong quá trình tổ chức thi hành Quyết định CNSTTCCĐS số </w:t>
      </w:r>
      <w:r w:rsidRPr="001507CE">
        <w:rPr>
          <w:spacing w:val="-18"/>
        </w:rPr>
        <w:t>42/2011/QĐST-KDTM ngày 24/02/2011 và Quyết định CNSTTCCĐS số</w:t>
      </w:r>
      <w:r>
        <w:rPr>
          <w:spacing w:val="-4"/>
        </w:rPr>
        <w:t xml:space="preserve"> 236/2011/QĐST-DS ngày 11/8/2011 của Tòa án nhân dân Quận 12, TP Hồ Chí Minh</w:t>
      </w:r>
      <w:r w:rsidRPr="00D93F68">
        <w:rPr>
          <w:spacing w:val="-4"/>
        </w:rPr>
        <w:t>.</w:t>
      </w:r>
    </w:p>
    <w:p w:rsidR="00FA1AC0" w:rsidRDefault="00FA1AC0" w:rsidP="0082627A">
      <w:pPr>
        <w:spacing w:before="120" w:after="120"/>
        <w:ind w:firstLine="726"/>
        <w:jc w:val="both"/>
        <w:rPr>
          <w:spacing w:val="-4"/>
        </w:rPr>
      </w:pPr>
      <w:r>
        <w:rPr>
          <w:spacing w:val="-6"/>
        </w:rPr>
        <w:t xml:space="preserve">Ngày 02/8/2018, Tổng cục đã có Công văn số 2867/TCTHADS-GQKNTC truyền đạt ý kiến chỉ đạo của đồng chí Tổng cục trưởng về nội dung yêu cầu  </w:t>
      </w:r>
      <w:r>
        <w:rPr>
          <w:spacing w:val="-4"/>
        </w:rPr>
        <w:t>Cục trưởng Cục THADS TP Hồ Chí Minh thực hiện nghiêm túc quy chế tiếp công dân theo quy định; rà soát lại toàn bộ quá trình giải quyết đối với vụ việc này, trên cơ sở đó giải quyết toàn diện những nội dung bà Trần Thị Tuyết có đơn tố cáo theo quy định</w:t>
      </w:r>
      <w:r>
        <w:t>.</w:t>
      </w:r>
      <w:r>
        <w:rPr>
          <w:spacing w:val="-4"/>
        </w:rPr>
        <w:t xml:space="preserve"> Tiếp đến, ngày 22/11/2018 Tổng cục đã có Công văn số 4312 ngày 22/11/2018 đôn đốc Cục THADS TP Hồ Chí Minh thực hiện báo cáo theo yêu cầu.</w:t>
      </w:r>
    </w:p>
    <w:p w:rsidR="00FA1AC0" w:rsidRPr="00FC3CF3" w:rsidRDefault="00FA1AC0" w:rsidP="0082627A">
      <w:pPr>
        <w:spacing w:before="120" w:after="120"/>
        <w:ind w:firstLine="726"/>
        <w:jc w:val="both"/>
        <w:rPr>
          <w:spacing w:val="-4"/>
        </w:rPr>
      </w:pPr>
      <w:r>
        <w:rPr>
          <w:spacing w:val="-4"/>
        </w:rPr>
        <w:t xml:space="preserve">Ngày 18/01/2019, Tổng cục THADS đã nhận được Báo cáo số 2536/CTHADS-GQKNTC ngày 07/01/2019 của Cục THADS TP Hồ Chí Minh. Tuy nhiên, Tổng cục THADS nhận thấy Cục THADS TP Hồ Chí Minh  mới thực hiện việc báo cáo kết quả rà soát đối với vụ việc, chưa thụ lý giải quyết đơn tố cáo của đương sự theo đúng quy định và chưa thực hiện đúng nội dung chỉ đạo của Tổng cục trưởng đã được nêu tại </w:t>
      </w:r>
      <w:r>
        <w:rPr>
          <w:spacing w:val="-6"/>
        </w:rPr>
        <w:t xml:space="preserve">Công văn số 2867/TCTHADS-GQKNTC nêu trên, dẫn đến việc bà Trần Thị Tuyết tiếp tục có đơn khiếu nại, tố cáo gửi các cơ quan </w:t>
      </w:r>
      <w:r>
        <w:rPr>
          <w:spacing w:val="-6"/>
        </w:rPr>
        <w:lastRenderedPageBreak/>
        <w:t>Trung</w:t>
      </w:r>
      <w:r w:rsidR="009B3AFF">
        <w:rPr>
          <w:spacing w:val="-6"/>
        </w:rPr>
        <w:t xml:space="preserve"> ương </w:t>
      </w:r>
      <w:r>
        <w:rPr>
          <w:spacing w:val="-6"/>
        </w:rPr>
        <w:t xml:space="preserve">(Tổng cục đã có </w:t>
      </w:r>
      <w:r w:rsidR="009B3AFF">
        <w:rPr>
          <w:spacing w:val="-6"/>
        </w:rPr>
        <w:t>Công văn số 373/TCTHADS- GQKNTC ngày 21/02/2019</w:t>
      </w:r>
      <w:r>
        <w:rPr>
          <w:spacing w:val="-6"/>
        </w:rPr>
        <w:t xml:space="preserve"> yêu cầu thụ lý giải quyết)</w:t>
      </w:r>
      <w:r w:rsidR="009B3AFF">
        <w:rPr>
          <w:spacing w:val="-6"/>
        </w:rPr>
        <w:t xml:space="preserve">. </w:t>
      </w:r>
    </w:p>
    <w:p w:rsidR="00FA1AC0" w:rsidRPr="00FA1AC0" w:rsidRDefault="00FA1AC0" w:rsidP="0082627A">
      <w:pPr>
        <w:pStyle w:val="NoSpacing"/>
        <w:spacing w:before="120" w:after="120"/>
        <w:ind w:firstLine="720"/>
        <w:jc w:val="both"/>
        <w:rPr>
          <w:rFonts w:ascii="Times New Roman" w:hAnsi="Times New Roman"/>
          <w:sz w:val="28"/>
          <w:szCs w:val="28"/>
          <w:lang w:val="nl-NL"/>
        </w:rPr>
      </w:pPr>
      <w:r>
        <w:rPr>
          <w:rFonts w:ascii="Times New Roman" w:hAnsi="Times New Roman"/>
          <w:sz w:val="28"/>
          <w:szCs w:val="28"/>
          <w:lang w:val="nl-NL"/>
        </w:rPr>
        <w:t>(</w:t>
      </w:r>
      <w:r w:rsidRPr="003C5997">
        <w:rPr>
          <w:rFonts w:ascii="Times New Roman" w:hAnsi="Times New Roman"/>
          <w:sz w:val="28"/>
          <w:szCs w:val="28"/>
          <w:lang w:val="nl-NL"/>
        </w:rPr>
        <w:t>2</w:t>
      </w:r>
      <w:r>
        <w:rPr>
          <w:rFonts w:ascii="Times New Roman" w:hAnsi="Times New Roman"/>
          <w:sz w:val="28"/>
          <w:szCs w:val="28"/>
          <w:lang w:val="nl-NL"/>
        </w:rPr>
        <w:t>)</w:t>
      </w:r>
      <w:r w:rsidRPr="003C5997">
        <w:rPr>
          <w:rFonts w:ascii="Times New Roman" w:hAnsi="Times New Roman"/>
          <w:sz w:val="28"/>
          <w:szCs w:val="28"/>
          <w:lang w:val="nl-NL"/>
        </w:rPr>
        <w:t xml:space="preserve"> Vụ </w:t>
      </w:r>
      <w:r w:rsidRPr="003C5997">
        <w:rPr>
          <w:rFonts w:ascii="Times New Roman" w:hAnsi="Times New Roman"/>
          <w:spacing w:val="-4"/>
          <w:sz w:val="28"/>
          <w:szCs w:val="28"/>
          <w:lang w:val="nl-NL"/>
        </w:rPr>
        <w:t xml:space="preserve">ông Nguyễn Văn Cường - đại diện theo ủy quyền của </w:t>
      </w:r>
      <w:r w:rsidRPr="003C5997">
        <w:rPr>
          <w:rFonts w:ascii="Times New Roman" w:hAnsi="Times New Roman"/>
          <w:sz w:val="28"/>
          <w:szCs w:val="28"/>
          <w:lang w:val="nl-NL"/>
        </w:rPr>
        <w:t>ông</w:t>
      </w:r>
      <w:r w:rsidRPr="003C5997">
        <w:rPr>
          <w:rFonts w:ascii="Times New Roman" w:hAnsi="Times New Roman"/>
          <w:spacing w:val="-4"/>
          <w:sz w:val="28"/>
          <w:szCs w:val="28"/>
          <w:lang w:val="nl-NL"/>
        </w:rPr>
        <w:t xml:space="preserve"> Nguyễn Phi Long, địa chỉ: Lầu 7 Tòa nhà KyNa 178/8 đường D1, Phường 25, quận Bình Thạnh, </w:t>
      </w:r>
      <w:r>
        <w:rPr>
          <w:rFonts w:ascii="Times New Roman" w:hAnsi="Times New Roman"/>
          <w:spacing w:val="-4"/>
          <w:sz w:val="28"/>
          <w:szCs w:val="28"/>
          <w:lang w:val="nl-NL"/>
        </w:rPr>
        <w:t>TP</w:t>
      </w:r>
      <w:r w:rsidRPr="003C5997">
        <w:rPr>
          <w:rFonts w:ascii="Times New Roman" w:hAnsi="Times New Roman"/>
          <w:spacing w:val="-4"/>
          <w:sz w:val="28"/>
          <w:szCs w:val="28"/>
          <w:lang w:val="nl-NL"/>
        </w:rPr>
        <w:t xml:space="preserve"> Hồ Chí Minh liên quan đến việc </w:t>
      </w:r>
      <w:r w:rsidRPr="003C5997">
        <w:rPr>
          <w:rFonts w:ascii="Times New Roman" w:hAnsi="Times New Roman"/>
          <w:sz w:val="28"/>
          <w:szCs w:val="28"/>
          <w:lang w:val="nl-NL"/>
        </w:rPr>
        <w:t xml:space="preserve">tổ chức thi hành Bản án số 514/2008/DSPT ngày 26/5/2008 của </w:t>
      </w:r>
      <w:r>
        <w:rPr>
          <w:rFonts w:ascii="Times New Roman" w:hAnsi="Times New Roman"/>
          <w:sz w:val="28"/>
          <w:szCs w:val="28"/>
          <w:lang w:val="nl-NL"/>
        </w:rPr>
        <w:t>TAND TP</w:t>
      </w:r>
      <w:r w:rsidRPr="003C5997">
        <w:rPr>
          <w:rFonts w:ascii="Times New Roman" w:hAnsi="Times New Roman"/>
          <w:sz w:val="28"/>
          <w:szCs w:val="28"/>
          <w:lang w:val="nl-NL"/>
        </w:rPr>
        <w:t xml:space="preserve">. Ngày 07/12/2018, Tổng cục đã có Công văn số 4455 yêu cầu Cục trưởng Cục </w:t>
      </w:r>
      <w:r>
        <w:rPr>
          <w:rFonts w:ascii="Times New Roman" w:hAnsi="Times New Roman"/>
          <w:sz w:val="28"/>
          <w:szCs w:val="28"/>
          <w:lang w:val="nl-NL"/>
        </w:rPr>
        <w:t>THADS TP t</w:t>
      </w:r>
      <w:r w:rsidRPr="003C5997">
        <w:rPr>
          <w:rFonts w:ascii="Times New Roman" w:hAnsi="Times New Roman"/>
          <w:sz w:val="28"/>
          <w:szCs w:val="28"/>
          <w:lang w:val="nl-NL"/>
        </w:rPr>
        <w:t>rực tiếp chỉ đạo Chấp hành viên khẩn trương tổ chức thi hành dứt điểm vụ việc, đảm bảo quyền v</w:t>
      </w:r>
      <w:r>
        <w:rPr>
          <w:rFonts w:ascii="Times New Roman" w:hAnsi="Times New Roman"/>
          <w:sz w:val="28"/>
          <w:szCs w:val="28"/>
          <w:lang w:val="nl-NL"/>
        </w:rPr>
        <w:t>à lợi ích hợp pháp của đương sự. Tuy nhiên, đến nay vụ việc vẫn chưa được thi hành dứt điểm.</w:t>
      </w:r>
    </w:p>
    <w:p w:rsidR="003B29A5" w:rsidRPr="004D3459" w:rsidRDefault="00894DF3" w:rsidP="0082627A">
      <w:pPr>
        <w:spacing w:before="120" w:after="120"/>
        <w:ind w:firstLine="720"/>
        <w:jc w:val="both"/>
        <w:rPr>
          <w:color w:val="000000" w:themeColor="text1"/>
          <w:lang w:val="af-ZA"/>
        </w:rPr>
      </w:pPr>
      <w:r w:rsidRPr="004D3459">
        <w:rPr>
          <w:color w:val="000000" w:themeColor="text1"/>
          <w:shd w:val="clear" w:color="auto" w:fill="FFFFFF"/>
          <w:lang w:val="af-ZA"/>
        </w:rPr>
        <w:t xml:space="preserve">- </w:t>
      </w:r>
      <w:r w:rsidR="003B29A5" w:rsidRPr="004D3459">
        <w:rPr>
          <w:color w:val="000000" w:themeColor="text1"/>
          <w:shd w:val="clear" w:color="auto" w:fill="FFFFFF"/>
          <w:lang w:val="af-ZA"/>
        </w:rPr>
        <w:t xml:space="preserve">Một số </w:t>
      </w:r>
      <w:r w:rsidR="003B29A5" w:rsidRPr="004D3459">
        <w:rPr>
          <w:color w:val="000000" w:themeColor="text1"/>
          <w:lang w:val="af-ZA"/>
        </w:rPr>
        <w:t>Thủ trưởng cơ quan THADS</w:t>
      </w:r>
      <w:r w:rsidR="003B29A5" w:rsidRPr="004D3459">
        <w:rPr>
          <w:color w:val="000000" w:themeColor="text1"/>
          <w:lang w:val="vi-VN"/>
        </w:rPr>
        <w:t xml:space="preserve"> chưa quan tâm củng cố, kiện toàn cán bộ làm công tác tiếp công dân, giải quyết khiếu nại, tố cáo</w:t>
      </w:r>
      <w:r w:rsidR="00EB7A33" w:rsidRPr="004D3459">
        <w:rPr>
          <w:rStyle w:val="FootnoteReference"/>
          <w:color w:val="000000" w:themeColor="text1"/>
          <w:lang w:val="vi-VN"/>
        </w:rPr>
        <w:footnoteReference w:id="12"/>
      </w:r>
      <w:r w:rsidR="003B29A5" w:rsidRPr="004D3459">
        <w:rPr>
          <w:color w:val="000000" w:themeColor="text1"/>
          <w:lang w:val="af-ZA"/>
        </w:rPr>
        <w:t>:</w:t>
      </w:r>
    </w:p>
    <w:p w:rsidR="009151B9" w:rsidRPr="004856F1" w:rsidRDefault="00EB7A33" w:rsidP="0082627A">
      <w:pPr>
        <w:spacing w:before="120" w:after="120"/>
        <w:ind w:firstLine="720"/>
        <w:jc w:val="both"/>
        <w:rPr>
          <w:color w:val="000000" w:themeColor="text1"/>
          <w:shd w:val="clear" w:color="auto" w:fill="FFFFFF"/>
        </w:rPr>
      </w:pPr>
      <w:r w:rsidRPr="004D3459">
        <w:rPr>
          <w:color w:val="000000" w:themeColor="text1"/>
          <w:lang w:val="af-ZA"/>
        </w:rPr>
        <w:t xml:space="preserve">+ </w:t>
      </w:r>
      <w:r w:rsidRPr="004D3459">
        <w:rPr>
          <w:color w:val="000000" w:themeColor="text1"/>
          <w:shd w:val="clear" w:color="auto" w:fill="FFFFFF"/>
          <w:lang w:val="af-ZA"/>
        </w:rPr>
        <w:t xml:space="preserve">Nhiều địa phương </w:t>
      </w:r>
      <w:r w:rsidRPr="004D3459">
        <w:rPr>
          <w:color w:val="000000" w:themeColor="text1"/>
          <w:lang w:val="af-ZA"/>
        </w:rPr>
        <w:t>b</w:t>
      </w:r>
      <w:r w:rsidRPr="004D3459">
        <w:rPr>
          <w:color w:val="000000" w:themeColor="text1"/>
          <w:lang w:val="vi-VN"/>
        </w:rPr>
        <w:t>ố trí công chức làm công tác giải quyết khiếu nại, tố cáo có trình độ, kinh nghiệm hạn chế, thời gian làm công tác thi hành án dân sự chưa lâu nên còn nhiều lúng túng, bỡ ngỡ trong xử lý công việc</w:t>
      </w:r>
      <w:r w:rsidRPr="004D3459">
        <w:rPr>
          <w:color w:val="000000" w:themeColor="text1"/>
          <w:lang w:val="af-ZA"/>
        </w:rPr>
        <w:t xml:space="preserve">. </w:t>
      </w:r>
      <w:r w:rsidRPr="004D3459">
        <w:rPr>
          <w:color w:val="000000" w:themeColor="text1"/>
          <w:lang w:val="vi-VN"/>
        </w:rPr>
        <w:t>Đặc biệt, có nơi còn có tình trạng bố trí cán bộ, công chức thuộc diện đang bị xem xét xử lý kiểm điểm, kỷ luật, chờ nghỉ hưu</w:t>
      </w:r>
      <w:r w:rsidRPr="004D3459">
        <w:rPr>
          <w:color w:val="000000" w:themeColor="text1"/>
          <w:lang w:val="af-ZA"/>
        </w:rPr>
        <w:t xml:space="preserve"> </w:t>
      </w:r>
      <w:r w:rsidRPr="004D3459">
        <w:rPr>
          <w:color w:val="000000" w:themeColor="text1"/>
          <w:lang w:val="vi-VN"/>
        </w:rPr>
        <w:t>…</w:t>
      </w:r>
      <w:r w:rsidRPr="004D3459">
        <w:rPr>
          <w:color w:val="000000" w:themeColor="text1"/>
          <w:lang w:val="af-ZA"/>
        </w:rPr>
        <w:t xml:space="preserve"> </w:t>
      </w:r>
      <w:r w:rsidRPr="004D3459">
        <w:rPr>
          <w:color w:val="000000" w:themeColor="text1"/>
          <w:lang w:val="vi-VN"/>
        </w:rPr>
        <w:t xml:space="preserve">về công tác tại Phòng Kiểm tra và Giải quyết khiếu nại, tố cáo. </w:t>
      </w:r>
      <w:r w:rsidRPr="004D3459">
        <w:rPr>
          <w:b/>
          <w:color w:val="000000" w:themeColor="text1"/>
          <w:lang w:val="vi-VN"/>
        </w:rPr>
        <w:t>Ví dụ:</w:t>
      </w:r>
      <w:r w:rsidRPr="004D3459">
        <w:rPr>
          <w:color w:val="000000" w:themeColor="text1"/>
          <w:lang w:val="vi-VN"/>
        </w:rPr>
        <w:t xml:space="preserve"> </w:t>
      </w:r>
      <w:r w:rsidR="004856F1">
        <w:rPr>
          <w:color w:val="000000" w:themeColor="text1"/>
          <w:shd w:val="clear" w:color="auto" w:fill="FFFFFF"/>
          <w:lang w:val="af-ZA"/>
        </w:rPr>
        <w:t xml:space="preserve">Tây Ninh chưa có Trưởng </w:t>
      </w:r>
      <w:r w:rsidR="004856F1">
        <w:rPr>
          <w:color w:val="000000" w:themeColor="text1"/>
        </w:rPr>
        <w:t>P</w:t>
      </w:r>
      <w:r w:rsidR="004856F1" w:rsidRPr="00BB5FBD">
        <w:rPr>
          <w:color w:val="000000" w:themeColor="text1"/>
          <w:lang w:val="vi-VN"/>
        </w:rPr>
        <w:t xml:space="preserve">hòng Kiểm tra </w:t>
      </w:r>
      <w:r w:rsidR="004856F1">
        <w:rPr>
          <w:color w:val="000000" w:themeColor="text1"/>
          <w:lang w:val="vi-VN"/>
        </w:rPr>
        <w:t>và giải quyết khiếu nại, tố cáo</w:t>
      </w:r>
      <w:r w:rsidR="004856F1">
        <w:rPr>
          <w:color w:val="000000" w:themeColor="text1"/>
        </w:rPr>
        <w:t xml:space="preserve">, </w:t>
      </w:r>
      <w:r w:rsidR="00AF3AAB" w:rsidRPr="00BB5FBD">
        <w:rPr>
          <w:color w:val="000000" w:themeColor="text1"/>
          <w:lang w:val="vi-VN"/>
        </w:rPr>
        <w:t xml:space="preserve">tại Cục có 02 </w:t>
      </w:r>
      <w:r w:rsidR="00AF3AAB" w:rsidRPr="004D3459">
        <w:rPr>
          <w:color w:val="000000" w:themeColor="text1"/>
          <w:lang w:val="vi-VN"/>
        </w:rPr>
        <w:t>Thẩm tra viên</w:t>
      </w:r>
      <w:r w:rsidR="00AF3AAB" w:rsidRPr="00BB5FBD">
        <w:rPr>
          <w:color w:val="000000" w:themeColor="text1"/>
          <w:lang w:val="vi-VN"/>
        </w:rPr>
        <w:t xml:space="preserve"> và 07 </w:t>
      </w:r>
      <w:r w:rsidR="00AF3AAB" w:rsidRPr="004D3459">
        <w:rPr>
          <w:color w:val="000000" w:themeColor="text1"/>
          <w:lang w:val="vi-VN"/>
        </w:rPr>
        <w:t>Thẩm tra viên</w:t>
      </w:r>
      <w:r w:rsidR="00AF3AAB" w:rsidRPr="00BB5FBD">
        <w:rPr>
          <w:color w:val="000000" w:themeColor="text1"/>
          <w:lang w:val="vi-VN"/>
        </w:rPr>
        <w:t xml:space="preserve"> thuộc các Chi cục</w:t>
      </w:r>
      <w:r w:rsidR="004923F1" w:rsidRPr="00BB5FBD">
        <w:rPr>
          <w:color w:val="000000" w:themeColor="text1"/>
          <w:lang w:val="vi-VN"/>
        </w:rPr>
        <w:t xml:space="preserve">, </w:t>
      </w:r>
      <w:r w:rsidR="004856F1">
        <w:rPr>
          <w:color w:val="000000" w:themeColor="text1"/>
        </w:rPr>
        <w:t>còn</w:t>
      </w:r>
      <w:r w:rsidR="004923F1" w:rsidRPr="00BB5FBD">
        <w:rPr>
          <w:color w:val="000000" w:themeColor="text1"/>
          <w:lang w:val="vi-VN"/>
        </w:rPr>
        <w:t xml:space="preserve"> 02 Chi cục chưa có Thẩm tra viên là Chi cục THADS huyện</w:t>
      </w:r>
      <w:r w:rsidR="00AF3AAB" w:rsidRPr="00BB5FBD">
        <w:rPr>
          <w:color w:val="000000" w:themeColor="text1"/>
          <w:lang w:val="vi-VN"/>
        </w:rPr>
        <w:t xml:space="preserve"> </w:t>
      </w:r>
      <w:r w:rsidR="004923F1" w:rsidRPr="00BB5FBD">
        <w:rPr>
          <w:color w:val="000000" w:themeColor="text1"/>
          <w:lang w:val="vi-VN"/>
        </w:rPr>
        <w:t>Châu Thành và Chi cục THADS huyện Gò Giầu.</w:t>
      </w:r>
      <w:r w:rsidR="00AF3AAB" w:rsidRPr="00BB5FBD">
        <w:rPr>
          <w:color w:val="000000" w:themeColor="text1"/>
          <w:lang w:val="vi-VN"/>
        </w:rPr>
        <w:t xml:space="preserve">   </w:t>
      </w:r>
    </w:p>
    <w:p w:rsidR="003D076D" w:rsidRPr="00BB5FBD" w:rsidRDefault="00EB7A33" w:rsidP="0082627A">
      <w:pPr>
        <w:spacing w:before="120" w:after="120"/>
        <w:ind w:firstLine="720"/>
        <w:jc w:val="both"/>
        <w:rPr>
          <w:color w:val="000000" w:themeColor="text1"/>
          <w:lang w:val="vi-VN"/>
        </w:rPr>
      </w:pPr>
      <w:r w:rsidRPr="00BB5FBD">
        <w:rPr>
          <w:color w:val="000000" w:themeColor="text1"/>
          <w:lang w:val="vi-VN"/>
        </w:rPr>
        <w:t>Bình Định</w:t>
      </w:r>
      <w:r w:rsidR="009151B9" w:rsidRPr="004D3459">
        <w:rPr>
          <w:rStyle w:val="FootnoteReference"/>
          <w:color w:val="000000" w:themeColor="text1"/>
        </w:rPr>
        <w:footnoteReference w:id="13"/>
      </w:r>
      <w:r w:rsidRPr="00BB5FBD">
        <w:rPr>
          <w:color w:val="000000" w:themeColor="text1"/>
          <w:lang w:val="vi-VN"/>
        </w:rPr>
        <w:t xml:space="preserve">: </w:t>
      </w:r>
      <w:r w:rsidR="009151B9" w:rsidRPr="00BB5FBD">
        <w:rPr>
          <w:color w:val="000000" w:themeColor="text1"/>
          <w:lang w:val="vi-VN"/>
        </w:rPr>
        <w:t>T</w:t>
      </w:r>
      <w:r w:rsidR="009151B9" w:rsidRPr="004D3459">
        <w:rPr>
          <w:color w:val="000000" w:themeColor="text1"/>
          <w:lang w:val="vi-VN"/>
        </w:rPr>
        <w:t>oàn tỉnh chỉ có 0</w:t>
      </w:r>
      <w:r w:rsidR="009151B9" w:rsidRPr="00BB5FBD">
        <w:rPr>
          <w:color w:val="000000" w:themeColor="text1"/>
          <w:lang w:val="vi-VN"/>
        </w:rPr>
        <w:t>7</w:t>
      </w:r>
      <w:r w:rsidR="009151B9" w:rsidRPr="004D3459">
        <w:rPr>
          <w:color w:val="000000" w:themeColor="text1"/>
          <w:lang w:val="vi-VN"/>
        </w:rPr>
        <w:t xml:space="preserve"> Thẩm tra viên</w:t>
      </w:r>
      <w:r w:rsidR="009151B9" w:rsidRPr="00BB5FBD">
        <w:rPr>
          <w:color w:val="000000" w:themeColor="text1"/>
          <w:lang w:val="vi-VN"/>
        </w:rPr>
        <w:t xml:space="preserve">, trong đó 02 </w:t>
      </w:r>
      <w:r w:rsidR="00AF3AAB" w:rsidRPr="004D3459">
        <w:rPr>
          <w:color w:val="000000" w:themeColor="text1"/>
          <w:lang w:val="vi-VN"/>
        </w:rPr>
        <w:t>Thẩm tra viên</w:t>
      </w:r>
      <w:r w:rsidR="009151B9" w:rsidRPr="00BB5FBD">
        <w:rPr>
          <w:color w:val="000000" w:themeColor="text1"/>
          <w:lang w:val="vi-VN"/>
        </w:rPr>
        <w:t xml:space="preserve"> tại Cục (01 </w:t>
      </w:r>
      <w:r w:rsidR="00AF3AAB" w:rsidRPr="004D3459">
        <w:rPr>
          <w:color w:val="000000" w:themeColor="text1"/>
          <w:lang w:val="vi-VN"/>
        </w:rPr>
        <w:t>Thẩm tra viên</w:t>
      </w:r>
      <w:r w:rsidR="009151B9" w:rsidRPr="00BB5FBD">
        <w:rPr>
          <w:color w:val="000000" w:themeColor="text1"/>
          <w:lang w:val="vi-VN"/>
        </w:rPr>
        <w:t xml:space="preserve"> của </w:t>
      </w:r>
      <w:r w:rsidR="009151B9" w:rsidRPr="004D3459">
        <w:rPr>
          <w:color w:val="000000" w:themeColor="text1"/>
          <w:lang w:val="vi-VN"/>
        </w:rPr>
        <w:t xml:space="preserve">Phòng Kiểm tra và giải quyết khiếu nại, tố cáo </w:t>
      </w:r>
      <w:r w:rsidR="009151B9" w:rsidRPr="00BB5FBD">
        <w:rPr>
          <w:color w:val="000000" w:themeColor="text1"/>
          <w:lang w:val="vi-VN"/>
        </w:rPr>
        <w:t xml:space="preserve">và 01 </w:t>
      </w:r>
      <w:r w:rsidR="00AF3AAB" w:rsidRPr="004D3459">
        <w:rPr>
          <w:color w:val="000000" w:themeColor="text1"/>
          <w:lang w:val="vi-VN"/>
        </w:rPr>
        <w:t>Thẩm tra viên</w:t>
      </w:r>
      <w:r w:rsidR="009151B9" w:rsidRPr="00BB5FBD">
        <w:rPr>
          <w:color w:val="000000" w:themeColor="text1"/>
          <w:lang w:val="vi-VN"/>
        </w:rPr>
        <w:t xml:space="preserve"> là Phó trưởng Phòng TC-CB) và 05 </w:t>
      </w:r>
      <w:r w:rsidR="00AF3AAB" w:rsidRPr="004D3459">
        <w:rPr>
          <w:color w:val="000000" w:themeColor="text1"/>
          <w:lang w:val="vi-VN"/>
        </w:rPr>
        <w:t>Thẩm tra viên</w:t>
      </w:r>
      <w:r w:rsidR="009151B9" w:rsidRPr="00BB5FBD">
        <w:rPr>
          <w:color w:val="000000" w:themeColor="text1"/>
          <w:lang w:val="vi-VN"/>
        </w:rPr>
        <w:t xml:space="preserve"> thuộc các Chi cục.   </w:t>
      </w:r>
      <w:r w:rsidR="003D076D" w:rsidRPr="00BB5FBD">
        <w:rPr>
          <w:color w:val="000000" w:themeColor="text1"/>
          <w:lang w:val="vi-VN"/>
        </w:rPr>
        <w:t xml:space="preserve"> </w:t>
      </w:r>
    </w:p>
    <w:p w:rsidR="003B29A5" w:rsidRPr="004D3459" w:rsidRDefault="003B29A5" w:rsidP="0082627A">
      <w:pPr>
        <w:spacing w:before="120" w:after="120"/>
        <w:ind w:right="2" w:firstLine="720"/>
        <w:jc w:val="both"/>
        <w:rPr>
          <w:color w:val="000000" w:themeColor="text1"/>
          <w:spacing w:val="-6"/>
          <w:lang w:val="af-ZA"/>
        </w:rPr>
      </w:pPr>
      <w:r w:rsidRPr="004D3459">
        <w:rPr>
          <w:color w:val="000000" w:themeColor="text1"/>
          <w:spacing w:val="-6"/>
          <w:lang w:val="vi-VN"/>
        </w:rPr>
        <w:t xml:space="preserve">- </w:t>
      </w:r>
      <w:r w:rsidRPr="004D3459">
        <w:rPr>
          <w:color w:val="000000" w:themeColor="text1"/>
          <w:spacing w:val="-6"/>
          <w:lang w:val="af-ZA"/>
        </w:rPr>
        <w:t xml:space="preserve">Người có thẩm quyền giải quyết khiếu nại, tố cáo có biểu hiện nể nang, lòng vòng, né tránh, </w:t>
      </w:r>
      <w:r w:rsidRPr="004D3459">
        <w:rPr>
          <w:color w:val="000000" w:themeColor="text1"/>
          <w:spacing w:val="-6"/>
          <w:lang w:val="vi-VN"/>
        </w:rPr>
        <w:t>giải quyết lần 01 thiếu trách nhiệm</w:t>
      </w:r>
      <w:r w:rsidRPr="004D3459">
        <w:rPr>
          <w:color w:val="000000" w:themeColor="text1"/>
          <w:spacing w:val="-6"/>
          <w:lang w:val="af-ZA"/>
        </w:rPr>
        <w:t xml:space="preserve"> (giải quyết cho xong), đùn đẩy cho cơ quan cấp trên (đẩy lên Tổng cục giải quyết lần hai). </w:t>
      </w:r>
      <w:r w:rsidRPr="004D3459">
        <w:rPr>
          <w:i/>
          <w:color w:val="000000" w:themeColor="text1"/>
          <w:spacing w:val="-6"/>
          <w:lang w:val="vi-VN"/>
        </w:rPr>
        <w:t>(thể hiện qua những việc Tổng cục giải quyết lần hai chấp nhận toàn bộ, chấp nhận một phần khiếu nại của đương sự nêu trên)</w:t>
      </w:r>
    </w:p>
    <w:p w:rsidR="003B29A5" w:rsidRPr="004D3459" w:rsidRDefault="003B29A5"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xml:space="preserve">- Công tác quản lý, kiểm tra nội bộ và kiểm tra của cấp Cục đối với cấp Chi cục còn nhiều hạn chế. Việc tự kiểm tra và kiểm tra, hướng dẫn, đôn đốc, chỉ đạo của Cục THADS đối với các Chi cục THADS còn mờ nhạt, thậm chí yếu kém dẫn đến việc nắm tình hình khiếu nại, tố cáo chưa chắc, chưa theo dõi, kịp thời nắm bắt diễn biến, kết quả, không dự báo được xu hướng khiếu nại, tố </w:t>
      </w:r>
      <w:r w:rsidRPr="004D3459">
        <w:rPr>
          <w:color w:val="000000" w:themeColor="text1"/>
          <w:lang w:val="vi-VN"/>
        </w:rPr>
        <w:lastRenderedPageBreak/>
        <w:t>cáo về thi hành án dân sự, thực tế còn bị động, lúng túng trong việc chỉ đạo, xử lý các tình huống phức tạp xảy ra. Việc sơ kết, tổng kết công tác tiếp dân, giải quyết khiếu nại, tố cáo theo từng tháng, quý, năm chưa đánh giá được thực trạng, cụ thể những tồn tại, yếu kém để có giải pháp khắc phục.</w:t>
      </w:r>
    </w:p>
    <w:p w:rsidR="003B29A5" w:rsidRPr="004D3459" w:rsidRDefault="003B29A5" w:rsidP="0082627A">
      <w:pPr>
        <w:spacing w:before="120" w:after="120"/>
        <w:ind w:firstLine="720"/>
        <w:jc w:val="both"/>
        <w:rPr>
          <w:rFonts w:eastAsia="Calibri"/>
          <w:color w:val="000000" w:themeColor="text1"/>
          <w:lang w:val="vi-VN"/>
        </w:rPr>
      </w:pPr>
      <w:r w:rsidRPr="004D3459">
        <w:rPr>
          <w:rFonts w:eastAsia="Calibri"/>
          <w:color w:val="000000" w:themeColor="text1"/>
          <w:lang w:val="vi-VN"/>
        </w:rPr>
        <w:t>- Thực hiện không đúng trình tự, thủ tục giải quyết khiếu nại, tố cáo:</w:t>
      </w:r>
    </w:p>
    <w:p w:rsidR="00565B9B" w:rsidRPr="004D3459" w:rsidRDefault="003B29A5" w:rsidP="0082627A">
      <w:pPr>
        <w:spacing w:before="120" w:after="120"/>
        <w:ind w:firstLine="720"/>
        <w:jc w:val="both"/>
        <w:rPr>
          <w:color w:val="000000" w:themeColor="text1"/>
          <w:lang w:val="nl-NL"/>
        </w:rPr>
      </w:pPr>
      <w:r w:rsidRPr="004D3459">
        <w:rPr>
          <w:rFonts w:eastAsia="Calibri"/>
          <w:b/>
          <w:bCs/>
          <w:color w:val="000000" w:themeColor="text1"/>
          <w:shd w:val="clear" w:color="auto" w:fill="FFFFFF"/>
          <w:lang w:val="vi-VN"/>
        </w:rPr>
        <w:t xml:space="preserve"> </w:t>
      </w:r>
      <w:r w:rsidR="00B437A8" w:rsidRPr="004D3459">
        <w:rPr>
          <w:color w:val="000000" w:themeColor="text1"/>
          <w:shd w:val="clear" w:color="auto" w:fill="FFFFFF"/>
          <w:lang w:val="af-ZA"/>
        </w:rPr>
        <w:t xml:space="preserve">+ Có cơ quan THADS hướng dẫn </w:t>
      </w:r>
      <w:r w:rsidR="0082627A">
        <w:rPr>
          <w:color w:val="000000" w:themeColor="text1"/>
          <w:lang w:val="nl-NL"/>
        </w:rPr>
        <w:t>Chấp hành viên</w:t>
      </w:r>
      <w:r w:rsidR="00F400B3" w:rsidRPr="004D3459">
        <w:rPr>
          <w:color w:val="000000" w:themeColor="text1"/>
          <w:lang w:val="nl-NL"/>
        </w:rPr>
        <w:t xml:space="preserve"> được quyền khiếu nại </w:t>
      </w:r>
      <w:r w:rsidR="00B437A8" w:rsidRPr="004D3459">
        <w:rPr>
          <w:color w:val="000000" w:themeColor="text1"/>
          <w:lang w:val="nl-NL"/>
        </w:rPr>
        <w:t xml:space="preserve">đối với Quyết định giải quyết khiếu nại lần 1 </w:t>
      </w:r>
      <w:r w:rsidR="00F400B3" w:rsidRPr="004D3459">
        <w:rPr>
          <w:color w:val="000000" w:themeColor="text1"/>
          <w:lang w:val="nl-NL"/>
        </w:rPr>
        <w:t>của Cục</w:t>
      </w:r>
      <w:r w:rsidR="00B437A8" w:rsidRPr="004D3459">
        <w:rPr>
          <w:color w:val="000000" w:themeColor="text1"/>
          <w:lang w:val="nl-NL"/>
        </w:rPr>
        <w:t xml:space="preserve">, ví dụ: </w:t>
      </w:r>
      <w:r w:rsidR="00724D0C" w:rsidRPr="004D3459">
        <w:rPr>
          <w:color w:val="000000" w:themeColor="text1"/>
          <w:lang w:val="nl-NL"/>
        </w:rPr>
        <w:t>ông Lê Văn Nam - Hậu Giang</w:t>
      </w:r>
      <w:r w:rsidR="00724D0C" w:rsidRPr="004D3459">
        <w:rPr>
          <w:rStyle w:val="FootnoteReference"/>
          <w:color w:val="000000" w:themeColor="text1"/>
          <w:lang w:val="nl-NL"/>
        </w:rPr>
        <w:footnoteReference w:id="14"/>
      </w:r>
      <w:r w:rsidR="00724D0C" w:rsidRPr="004D3459">
        <w:rPr>
          <w:color w:val="000000" w:themeColor="text1"/>
          <w:lang w:val="nl-NL"/>
        </w:rPr>
        <w:t>.</w:t>
      </w:r>
    </w:p>
    <w:p w:rsidR="00724D0C" w:rsidRPr="004D3459" w:rsidRDefault="00D566E7" w:rsidP="0082627A">
      <w:pPr>
        <w:spacing w:before="120" w:after="120"/>
        <w:ind w:firstLine="720"/>
        <w:jc w:val="both"/>
        <w:rPr>
          <w:iCs/>
          <w:color w:val="000000" w:themeColor="text1"/>
          <w:lang w:val="pt-BR"/>
        </w:rPr>
      </w:pPr>
      <w:r w:rsidRPr="004D3459">
        <w:rPr>
          <w:color w:val="000000" w:themeColor="text1"/>
          <w:lang w:val="nl-NL"/>
        </w:rPr>
        <w:t>+</w:t>
      </w:r>
      <w:r w:rsidR="00637E59" w:rsidRPr="004D3459">
        <w:rPr>
          <w:color w:val="000000" w:themeColor="text1"/>
          <w:lang w:val="nl-NL"/>
        </w:rPr>
        <w:t xml:space="preserve"> </w:t>
      </w:r>
      <w:r w:rsidR="00637E59" w:rsidRPr="004D3459">
        <w:rPr>
          <w:iCs/>
          <w:color w:val="000000" w:themeColor="text1"/>
          <w:lang w:val="pt-BR"/>
        </w:rPr>
        <w:t>Thủ trưởng cơ quan THADS k</w:t>
      </w:r>
      <w:r w:rsidR="00637E59" w:rsidRPr="004D3459">
        <w:rPr>
          <w:color w:val="000000" w:themeColor="text1"/>
          <w:spacing w:val="-4"/>
          <w:lang w:val="pt-BR"/>
        </w:rPr>
        <w:t xml:space="preserve">hông giải quyết khiếu nại, tố cáo thuộc thẩm quyền, ví dụ: </w:t>
      </w:r>
      <w:r w:rsidR="00724D0C" w:rsidRPr="004D3459">
        <w:rPr>
          <w:iCs/>
          <w:color w:val="000000" w:themeColor="text1"/>
          <w:lang w:val="pt-BR"/>
        </w:rPr>
        <w:t xml:space="preserve">vụ ông Nguyễn Thế Tiệp - Bắc Ninh. </w:t>
      </w:r>
    </w:p>
    <w:p w:rsidR="00C27779" w:rsidRDefault="003B29A5" w:rsidP="0082627A">
      <w:pPr>
        <w:spacing w:before="120" w:after="120"/>
        <w:ind w:firstLine="720"/>
        <w:jc w:val="both"/>
        <w:rPr>
          <w:color w:val="000000" w:themeColor="text1"/>
          <w:lang w:val="pt-BR"/>
        </w:rPr>
      </w:pPr>
      <w:r w:rsidRPr="004D3459">
        <w:rPr>
          <w:color w:val="000000" w:themeColor="text1"/>
          <w:lang w:val="vi-VN"/>
        </w:rPr>
        <w:t>-</w:t>
      </w:r>
      <w:r w:rsidRPr="004D3459">
        <w:rPr>
          <w:b/>
          <w:color w:val="000000" w:themeColor="text1"/>
          <w:lang w:val="vi-VN"/>
        </w:rPr>
        <w:t xml:space="preserve"> </w:t>
      </w:r>
      <w:r w:rsidRPr="004D3459">
        <w:rPr>
          <w:color w:val="000000" w:themeColor="text1"/>
          <w:lang w:val="vi-VN"/>
        </w:rPr>
        <w:t>Không nghiên cứu đầy đủ, toàn diện hồ sơ thi hành án và các tài liệu có liên quan k</w:t>
      </w:r>
      <w:r w:rsidR="00D05D3C" w:rsidRPr="004D3459">
        <w:rPr>
          <w:color w:val="000000" w:themeColor="text1"/>
          <w:lang w:val="vi-VN"/>
        </w:rPr>
        <w:t>hi giải quyết khiếu nại, tố cáo</w:t>
      </w:r>
      <w:r w:rsidR="00D05D3C" w:rsidRPr="00BB5FBD">
        <w:rPr>
          <w:color w:val="000000" w:themeColor="text1"/>
          <w:lang w:val="pt-BR"/>
        </w:rPr>
        <w:t>, k</w:t>
      </w:r>
      <w:r w:rsidRPr="004D3459">
        <w:rPr>
          <w:color w:val="000000" w:themeColor="text1"/>
          <w:spacing w:val="-4"/>
          <w:lang w:val="vi-VN"/>
        </w:rPr>
        <w:t xml:space="preserve">hiếu </w:t>
      </w:r>
      <w:r w:rsidRPr="004D3459">
        <w:rPr>
          <w:rFonts w:eastAsia="Calibri"/>
          <w:color w:val="000000" w:themeColor="text1"/>
          <w:lang w:val="vi-VN"/>
        </w:rPr>
        <w:t>nại của đương sự là có cơ sở nhưng người có thẩm quyền giải quyết khiếu nại áp dụng pháp luật không đúng, ban hành Quyết định giải quyết khiếu nại không chấp nhận khiếu nại của đương sự</w:t>
      </w:r>
      <w:r w:rsidR="006D7F8E" w:rsidRPr="00BB5FBD">
        <w:rPr>
          <w:rFonts w:eastAsia="Calibri"/>
          <w:color w:val="000000" w:themeColor="text1"/>
          <w:lang w:val="pt-BR"/>
        </w:rPr>
        <w:t>.</w:t>
      </w:r>
      <w:r w:rsidR="006D7F8E" w:rsidRPr="00BB5FBD">
        <w:rPr>
          <w:color w:val="000000" w:themeColor="text1"/>
          <w:lang w:val="pt-BR"/>
        </w:rPr>
        <w:t xml:space="preserve"> </w:t>
      </w:r>
      <w:r w:rsidR="00C27779">
        <w:rPr>
          <w:color w:val="000000" w:themeColor="text1"/>
        </w:rPr>
        <w:t>Một số</w:t>
      </w:r>
      <w:r w:rsidRPr="004D3459">
        <w:rPr>
          <w:color w:val="000000" w:themeColor="text1"/>
          <w:lang w:val="vi-VN"/>
        </w:rPr>
        <w:t xml:space="preserve"> quyết định giải quyết khiếu nại lần đầu của Cục trưởng bị Tổng cục giải quyết khiếu nại lần hai chấp nhận toàn bộ, chấp nhận một phần hoặc bị hủy, sửa một phần </w:t>
      </w:r>
      <w:r w:rsidR="006D7F8E" w:rsidRPr="004D3459">
        <w:rPr>
          <w:color w:val="000000" w:themeColor="text1"/>
          <w:lang w:val="vi-VN"/>
        </w:rPr>
        <w:t>quyết định giải quyết khiếu nại</w:t>
      </w:r>
      <w:r w:rsidR="006D7F8E" w:rsidRPr="00BB5FBD">
        <w:rPr>
          <w:color w:val="000000" w:themeColor="text1"/>
          <w:lang w:val="pt-BR"/>
        </w:rPr>
        <w:t xml:space="preserve">, ví dụ: </w:t>
      </w:r>
    </w:p>
    <w:p w:rsidR="00C27779" w:rsidRPr="00BB5FBD" w:rsidRDefault="00C27779" w:rsidP="00C27779">
      <w:pPr>
        <w:spacing w:before="120" w:after="120"/>
        <w:ind w:firstLine="720"/>
        <w:jc w:val="both"/>
        <w:rPr>
          <w:color w:val="000000" w:themeColor="text1"/>
          <w:lang w:val="nl-NL"/>
        </w:rPr>
      </w:pPr>
      <w:r w:rsidRPr="00BB5FBD">
        <w:rPr>
          <w:color w:val="000000" w:themeColor="text1"/>
          <w:lang w:val="nl-NL"/>
        </w:rPr>
        <w:t xml:space="preserve">+ Chấp nhận toàn bộ khiếu nại: 01 việc thuộc địa bàn tỉnh Khánh Hòa (vụ Công ty TNHH Chế Biến và xuất khẩu thủy sản Cam Ranh, ông Võ Ngọc Hiệp, Võ Quốc Trưởng, Nguyễn thị Hồng Phương, Võ Ngọc Thạch, Phan Phạm Lệ Hà,  trú tại Khánh Hòa) </w:t>
      </w:r>
    </w:p>
    <w:p w:rsidR="00C27779" w:rsidRPr="00BB5FBD" w:rsidRDefault="00C27779" w:rsidP="00C27779">
      <w:pPr>
        <w:spacing w:before="120" w:after="120"/>
        <w:ind w:firstLine="720"/>
        <w:jc w:val="both"/>
        <w:rPr>
          <w:color w:val="000000" w:themeColor="text1"/>
          <w:lang w:val="nl-NL"/>
        </w:rPr>
      </w:pPr>
      <w:r w:rsidRPr="00BB5FBD">
        <w:rPr>
          <w:color w:val="000000" w:themeColor="text1"/>
          <w:lang w:val="nl-NL"/>
        </w:rPr>
        <w:t xml:space="preserve">+ Chấp nhận 1 phần 03 việc thuộc các địa bàn: Hưng Yên (vụ Hoàng Văn Tây, trú tại Long Hưng, huyện Văn Giang, Hưng Yên); Thành phố Hồ Chí Minh (vụ Trần Thị Hiếu, Lê Thị Hồng Nga, trú tại Quận Tân Bình, TP HCM); Phú Yên (vụ Lê Thị Thu Trâm, địa chỉ: thôn Nguyên An, xã Sơn Nguyên, huyện Sơn Hòa, tỉnh Phú Yên). </w:t>
      </w:r>
      <w:r w:rsidRPr="004D3459">
        <w:rPr>
          <w:color w:val="000000" w:themeColor="text1"/>
          <w:lang w:val="vi-VN"/>
        </w:rPr>
        <w:t xml:space="preserve"> </w:t>
      </w:r>
      <w:r w:rsidRPr="00BB5FBD">
        <w:rPr>
          <w:color w:val="000000" w:themeColor="text1"/>
          <w:lang w:val="nl-NL"/>
        </w:rPr>
        <w:t xml:space="preserve"> </w:t>
      </w:r>
    </w:p>
    <w:p w:rsidR="00724D0C" w:rsidRPr="00BB5FBD" w:rsidRDefault="003B29A5" w:rsidP="0082627A">
      <w:pPr>
        <w:spacing w:before="120" w:after="120"/>
        <w:ind w:firstLine="720"/>
        <w:jc w:val="both"/>
        <w:rPr>
          <w:color w:val="000000" w:themeColor="text1"/>
          <w:spacing w:val="-2"/>
          <w:lang w:val="vi-VN"/>
        </w:rPr>
      </w:pPr>
      <w:r w:rsidRPr="004D3459">
        <w:rPr>
          <w:b/>
          <w:color w:val="000000" w:themeColor="text1"/>
          <w:lang w:val="vi-VN"/>
        </w:rPr>
        <w:t>-</w:t>
      </w:r>
      <w:r w:rsidRPr="004D3459">
        <w:rPr>
          <w:color w:val="000000" w:themeColor="text1"/>
          <w:lang w:val="vi-VN"/>
        </w:rPr>
        <w:t xml:space="preserve"> </w:t>
      </w:r>
      <w:r w:rsidR="00C27779">
        <w:rPr>
          <w:color w:val="000000"/>
          <w:lang w:val="nb-NO"/>
        </w:rPr>
        <w:t>Q</w:t>
      </w:r>
      <w:r w:rsidR="00724D0C" w:rsidRPr="004D3459">
        <w:rPr>
          <w:color w:val="000000"/>
          <w:lang w:val="nb-NO"/>
        </w:rPr>
        <w:t xml:space="preserve">uyết định giải quyết khiếu nại, kết luận nội dung tố cáo có nơi, có lúc không được thực hiện nghiêm: </w:t>
      </w:r>
      <w:r w:rsidRPr="004D3459">
        <w:rPr>
          <w:color w:val="000000" w:themeColor="text1"/>
          <w:spacing w:val="-2"/>
          <w:lang w:val="vi-VN"/>
        </w:rPr>
        <w:t>Chậm khắc phục sai phạm và tổ chức thực hiện các Quyết định giải quyết khiếu nại, Kết luận tố cáo đã có hiệu lực. Thậm chí, Thủ trưởng một số cơ quan THADS còn có biểu hiện chưa nghiêm khắc đối với những cán bộ, Chấp hành viên và công chức có sai phạm trong quá trình tổ chức thi hành án, giải quyết khiếu nại, tố cáo dẫn đến tình trạng công dân bức xúc, khiếu nại gay gắt, kéo dài, vượt cấp hoặc chuyển từ khiếu nại sang tố cáo, làm cho vụ việc càng phức tạp hơn (</w:t>
      </w:r>
      <w:r w:rsidR="00D05D3C" w:rsidRPr="00BB5FBD">
        <w:rPr>
          <w:color w:val="000000" w:themeColor="text1"/>
          <w:spacing w:val="-2"/>
          <w:lang w:val="vi-VN"/>
        </w:rPr>
        <w:t>Tây Ninh</w:t>
      </w:r>
      <w:r w:rsidRPr="004D3459">
        <w:rPr>
          <w:color w:val="000000" w:themeColor="text1"/>
          <w:spacing w:val="-2"/>
          <w:lang w:val="vi-VN"/>
        </w:rPr>
        <w:t xml:space="preserve">: </w:t>
      </w:r>
      <w:r w:rsidR="00D05D3C" w:rsidRPr="004D3459">
        <w:rPr>
          <w:color w:val="000000" w:themeColor="text1"/>
          <w:lang w:val="nl-NL"/>
        </w:rPr>
        <w:t>Vụ ông Phạm Hữu Nghĩa, bà Phạm Thị Gái;</w:t>
      </w:r>
      <w:r w:rsidR="00D05D3C" w:rsidRPr="00BB5FBD">
        <w:rPr>
          <w:color w:val="000000" w:themeColor="text1"/>
          <w:spacing w:val="-2"/>
          <w:lang w:val="vi-VN"/>
        </w:rPr>
        <w:t xml:space="preserve"> </w:t>
      </w:r>
      <w:r w:rsidRPr="004D3459">
        <w:rPr>
          <w:color w:val="000000" w:themeColor="text1"/>
          <w:spacing w:val="-2"/>
          <w:lang w:val="vi-VN"/>
        </w:rPr>
        <w:t>… ).</w:t>
      </w:r>
    </w:p>
    <w:p w:rsidR="005E48D3" w:rsidRDefault="005E48D3" w:rsidP="0082627A">
      <w:pPr>
        <w:spacing w:before="120" w:after="120"/>
        <w:ind w:firstLine="720"/>
        <w:jc w:val="both"/>
        <w:rPr>
          <w:b/>
          <w:color w:val="000000" w:themeColor="text1"/>
          <w:lang w:val="af-ZA"/>
        </w:rPr>
      </w:pPr>
      <w:r>
        <w:rPr>
          <w:rFonts w:eastAsia="Arial Unicode MS"/>
          <w:b/>
          <w:color w:val="000000" w:themeColor="text1"/>
          <w:u w:color="0000FF"/>
          <w:lang w:val="nl-NL" w:eastAsia="en-AU"/>
        </w:rPr>
        <w:t xml:space="preserve">3.3 </w:t>
      </w:r>
      <w:r w:rsidRPr="004D3459">
        <w:rPr>
          <w:rFonts w:eastAsia="Arial Unicode MS"/>
          <w:b/>
          <w:color w:val="000000" w:themeColor="text1"/>
          <w:u w:color="0000FF"/>
          <w:lang w:val="nl-NL" w:eastAsia="en-AU"/>
        </w:rPr>
        <w:t xml:space="preserve">Tồn tại, hạn chế trong </w:t>
      </w:r>
      <w:r w:rsidRPr="005E48D3">
        <w:rPr>
          <w:b/>
          <w:lang w:val="nl-NL"/>
        </w:rPr>
        <w:t>giải quyết các vụ việc khiếu nại, tố cáo phức tạp, kéo</w:t>
      </w:r>
      <w:r w:rsidRPr="005E48D3">
        <w:rPr>
          <w:b/>
          <w:color w:val="000000" w:themeColor="text1"/>
          <w:lang w:val="af-ZA"/>
        </w:rPr>
        <w:t xml:space="preserve"> </w:t>
      </w:r>
      <w:r w:rsidR="00004DBE">
        <w:rPr>
          <w:b/>
          <w:color w:val="000000" w:themeColor="text1"/>
          <w:lang w:val="af-ZA"/>
        </w:rPr>
        <w:t>dài và các vụ việc do các cơ quan Trung ương chuyển đến</w:t>
      </w:r>
    </w:p>
    <w:p w:rsidR="00004DBE" w:rsidRDefault="00004DBE" w:rsidP="0082627A">
      <w:pPr>
        <w:spacing w:before="120" w:after="120"/>
        <w:ind w:firstLine="720"/>
        <w:jc w:val="both"/>
        <w:rPr>
          <w:b/>
          <w:color w:val="000000" w:themeColor="text1"/>
          <w:lang w:val="af-ZA"/>
        </w:rPr>
      </w:pPr>
      <w:r w:rsidRPr="00004DBE">
        <w:rPr>
          <w:b/>
          <w:color w:val="000000"/>
          <w:lang w:val="pt-BR"/>
        </w:rPr>
        <w:lastRenderedPageBreak/>
        <w:t>* Đối với</w:t>
      </w:r>
      <w:r>
        <w:rPr>
          <w:color w:val="000000"/>
          <w:lang w:val="pt-BR"/>
        </w:rPr>
        <w:t xml:space="preserve"> </w:t>
      </w:r>
      <w:r w:rsidRPr="005E48D3">
        <w:rPr>
          <w:b/>
          <w:lang w:val="nl-NL"/>
        </w:rPr>
        <w:t>các vụ việc khiếu nại, tố cáo phức tạp, kéo</w:t>
      </w:r>
      <w:r w:rsidRPr="005E48D3">
        <w:rPr>
          <w:b/>
          <w:color w:val="000000" w:themeColor="text1"/>
          <w:lang w:val="af-ZA"/>
        </w:rPr>
        <w:t xml:space="preserve"> </w:t>
      </w:r>
      <w:r>
        <w:rPr>
          <w:b/>
          <w:color w:val="000000" w:themeColor="text1"/>
          <w:lang w:val="af-ZA"/>
        </w:rPr>
        <w:t>dài</w:t>
      </w:r>
    </w:p>
    <w:p w:rsidR="005E48D3" w:rsidRPr="005E48D3" w:rsidRDefault="005E48D3" w:rsidP="0082627A">
      <w:pPr>
        <w:spacing w:before="120" w:after="120"/>
        <w:ind w:firstLine="720"/>
        <w:jc w:val="both"/>
        <w:rPr>
          <w:b/>
          <w:color w:val="000000" w:themeColor="text1"/>
          <w:lang w:val="af-ZA"/>
        </w:rPr>
      </w:pPr>
      <w:r w:rsidRPr="00AA2251">
        <w:rPr>
          <w:color w:val="000000"/>
          <w:lang w:val="pt-BR"/>
        </w:rPr>
        <w:t>Bên cạnh những kết quả đạt được như trên</w:t>
      </w:r>
      <w:r>
        <w:rPr>
          <w:color w:val="000000"/>
          <w:lang w:val="pt-BR"/>
        </w:rPr>
        <w:t xml:space="preserve"> </w:t>
      </w:r>
      <w:r w:rsidRPr="001601A2">
        <w:rPr>
          <w:color w:val="000000"/>
          <w:lang w:val="pt-BR"/>
        </w:rPr>
        <w:t xml:space="preserve">việc giải quyết </w:t>
      </w:r>
      <w:r w:rsidRPr="001601A2">
        <w:rPr>
          <w:color w:val="000000"/>
          <w:spacing w:val="-2"/>
          <w:lang w:val="nb-NO"/>
        </w:rPr>
        <w:t>các vụ</w:t>
      </w:r>
      <w:r w:rsidRPr="001601A2">
        <w:rPr>
          <w:color w:val="000000"/>
          <w:spacing w:val="-2"/>
          <w:lang w:val="vi-VN"/>
        </w:rPr>
        <w:t xml:space="preserve"> việc khiếu nại, tố cáo phức tạp, kéo dài</w:t>
      </w:r>
      <w:r w:rsidRPr="00BB5FBD">
        <w:rPr>
          <w:color w:val="000000"/>
          <w:spacing w:val="-2"/>
          <w:lang w:val="af-ZA"/>
        </w:rPr>
        <w:t xml:space="preserve"> vẫn còn nhiều hạn chế, cụ thể:</w:t>
      </w:r>
    </w:p>
    <w:p w:rsidR="005E48D3" w:rsidRPr="00BB5FBD" w:rsidRDefault="005E48D3" w:rsidP="0082627A">
      <w:pPr>
        <w:spacing w:before="120" w:after="120"/>
        <w:ind w:firstLine="720"/>
        <w:jc w:val="both"/>
        <w:rPr>
          <w:color w:val="000000" w:themeColor="text1"/>
          <w:lang w:val="vi-VN"/>
        </w:rPr>
      </w:pPr>
      <w:r w:rsidRPr="004D3459">
        <w:rPr>
          <w:color w:val="000000" w:themeColor="text1"/>
          <w:lang w:val="af-ZA"/>
        </w:rPr>
        <w:t xml:space="preserve">- Kết quả </w:t>
      </w:r>
      <w:r w:rsidRPr="004D3459">
        <w:rPr>
          <w:color w:val="000000" w:themeColor="text1"/>
          <w:lang w:val="vi-VN"/>
        </w:rPr>
        <w:t xml:space="preserve">thực hiện chỉ đạo của Lãnh đạo Bộ </w:t>
      </w:r>
      <w:r w:rsidRPr="004D3459">
        <w:rPr>
          <w:color w:val="000000" w:themeColor="text1"/>
          <w:lang w:val="af-ZA"/>
        </w:rPr>
        <w:t>đối với các vụ v</w:t>
      </w:r>
      <w:r w:rsidRPr="004D3459">
        <w:rPr>
          <w:color w:val="000000" w:themeColor="text1"/>
          <w:lang w:val="vi-VN"/>
        </w:rPr>
        <w:t xml:space="preserve">iệc </w:t>
      </w:r>
      <w:r w:rsidRPr="004D3459">
        <w:rPr>
          <w:color w:val="000000" w:themeColor="text1"/>
          <w:lang w:val="af-ZA"/>
        </w:rPr>
        <w:t xml:space="preserve">Lãnh đạo Bộ tiếp dân </w:t>
      </w:r>
      <w:r w:rsidRPr="004D3459">
        <w:rPr>
          <w:color w:val="000000" w:themeColor="text1"/>
          <w:lang w:val="vi-VN"/>
        </w:rPr>
        <w:t xml:space="preserve">tại Tổng cục cơ bản đã có chuyển biến nhưng còn chậm. </w:t>
      </w:r>
      <w:r w:rsidRPr="00BB5FBD">
        <w:rPr>
          <w:color w:val="000000" w:themeColor="text1"/>
          <w:lang w:val="vi-VN"/>
        </w:rPr>
        <w:t xml:space="preserve">Trong 05 tháng đầu năm 2019 </w:t>
      </w:r>
      <w:r w:rsidRPr="004D3459">
        <w:rPr>
          <w:color w:val="000000" w:themeColor="text1"/>
          <w:lang w:val="nl-NL"/>
        </w:rPr>
        <w:t>đã chỉ đạo giải quyết xong dứt điểm 02 vụ việc</w:t>
      </w:r>
      <w:r w:rsidRPr="004D3459">
        <w:rPr>
          <w:rStyle w:val="FootnoteReference"/>
          <w:color w:val="000000" w:themeColor="text1"/>
          <w:lang w:val="nl-NL"/>
        </w:rPr>
        <w:footnoteReference w:id="15"/>
      </w:r>
      <w:r w:rsidRPr="004D3459">
        <w:rPr>
          <w:color w:val="000000" w:themeColor="text1"/>
          <w:lang w:val="nl-NL"/>
        </w:rPr>
        <w:t>, còn 15 vụ việc đang tiếp tục chỉ đạo giải quyết, trong đó: Thanh tra Bộ: 07 vụ việc; Tổng cục THADS: 08 vụ việc</w:t>
      </w:r>
      <w:r w:rsidRPr="004D3459">
        <w:rPr>
          <w:color w:val="000000" w:themeColor="text1"/>
          <w:lang w:val="vi-VN"/>
        </w:rPr>
        <w:t xml:space="preserve">. </w:t>
      </w:r>
    </w:p>
    <w:p w:rsidR="005E48D3" w:rsidRPr="009600F3" w:rsidRDefault="005E48D3" w:rsidP="0082627A">
      <w:pPr>
        <w:spacing w:before="120" w:after="120"/>
        <w:ind w:firstLine="720"/>
        <w:jc w:val="both"/>
        <w:rPr>
          <w:color w:val="000000"/>
          <w:spacing w:val="-2"/>
          <w:lang w:val="nb-NO"/>
        </w:rPr>
      </w:pPr>
      <w:r w:rsidRPr="00AA2251">
        <w:rPr>
          <w:color w:val="000000"/>
          <w:lang w:val="pt-BR"/>
        </w:rPr>
        <w:t xml:space="preserve">- </w:t>
      </w:r>
      <w:r>
        <w:rPr>
          <w:color w:val="000000"/>
          <w:lang w:val="pt-BR"/>
        </w:rPr>
        <w:t xml:space="preserve">Số lượng các vụ việc </w:t>
      </w:r>
      <w:r w:rsidRPr="001601A2">
        <w:rPr>
          <w:color w:val="000000"/>
          <w:spacing w:val="-2"/>
          <w:lang w:val="vi-VN"/>
        </w:rPr>
        <w:t>khiếu nại, tố cáo phức tạp, kéo dài</w:t>
      </w:r>
      <w:r w:rsidRPr="00BB5FBD">
        <w:rPr>
          <w:color w:val="000000"/>
          <w:spacing w:val="-2"/>
          <w:lang w:val="vi-VN"/>
        </w:rPr>
        <w:t xml:space="preserve"> vẫn còn nhiều (30/32 vụ việc); còn </w:t>
      </w:r>
      <w:r>
        <w:rPr>
          <w:b/>
          <w:lang w:val="nb-NO"/>
        </w:rPr>
        <w:t>17</w:t>
      </w:r>
      <w:r w:rsidRPr="00AA2251">
        <w:rPr>
          <w:b/>
          <w:lang w:val="nb-NO"/>
        </w:rPr>
        <w:t>/63</w:t>
      </w:r>
      <w:r w:rsidRPr="00AA2251">
        <w:rPr>
          <w:lang w:val="nb-NO"/>
        </w:rPr>
        <w:t xml:space="preserve"> tỉnh, thành phố trực thuộc Trung ương có vụ việc khiếu nại, tố cáo phức tạp, kéo dài</w:t>
      </w:r>
      <w:r w:rsidRPr="00AA2251">
        <w:rPr>
          <w:rStyle w:val="FootnoteReference"/>
          <w:lang w:val="nb-NO"/>
        </w:rPr>
        <w:footnoteReference w:id="16"/>
      </w:r>
      <w:r w:rsidRPr="00AA2251">
        <w:rPr>
          <w:lang w:val="nb-NO"/>
        </w:rPr>
        <w:t>; một số địa phương chưa tích cực, chủ động thực hiện các biện pháp giải quyết dứt điểm các vụ việc, tiến độ giải quyết các vụ việc còn chậm, có vụ việc kéo dài nhiều năm không có chuyển biến tích cực, Ví dụ: Thành phố Hồ Chí Minh (04 vụ)</w:t>
      </w:r>
      <w:r w:rsidRPr="00AA2251">
        <w:rPr>
          <w:rStyle w:val="FootnoteReference"/>
        </w:rPr>
        <w:footnoteReference w:id="17"/>
      </w:r>
      <w:r w:rsidRPr="00AA2251">
        <w:rPr>
          <w:lang w:val="nb-NO"/>
        </w:rPr>
        <w:t xml:space="preserve">; </w:t>
      </w:r>
      <w:r>
        <w:rPr>
          <w:lang w:val="nb-NO"/>
        </w:rPr>
        <w:t>Cần Thơ (03 vụ)</w:t>
      </w:r>
      <w:r>
        <w:rPr>
          <w:rStyle w:val="FootnoteReference"/>
          <w:lang w:val="nb-NO"/>
        </w:rPr>
        <w:footnoteReference w:id="18"/>
      </w:r>
      <w:r>
        <w:rPr>
          <w:lang w:val="nb-NO"/>
        </w:rPr>
        <w:t xml:space="preserve">; </w:t>
      </w:r>
      <w:r w:rsidR="008A6564" w:rsidRPr="00AA2251">
        <w:rPr>
          <w:lang w:val="nb-NO"/>
        </w:rPr>
        <w:t>Gia Lai</w:t>
      </w:r>
      <w:r w:rsidR="008A6564" w:rsidRPr="00AA2251">
        <w:rPr>
          <w:rStyle w:val="FootnoteReference"/>
          <w:lang w:val="nb-NO"/>
        </w:rPr>
        <w:footnoteReference w:id="19"/>
      </w:r>
      <w:r w:rsidR="002C05EC">
        <w:rPr>
          <w:lang w:val="nb-NO"/>
        </w:rPr>
        <w:t>; Bắc Ninh</w:t>
      </w:r>
      <w:r w:rsidR="002C05EC">
        <w:rPr>
          <w:rStyle w:val="FootnoteReference"/>
          <w:lang w:val="nb-NO"/>
        </w:rPr>
        <w:footnoteReference w:id="20"/>
      </w:r>
      <w:r w:rsidR="0085023F">
        <w:rPr>
          <w:lang w:val="nb-NO"/>
        </w:rPr>
        <w:t xml:space="preserve">; </w:t>
      </w:r>
      <w:r w:rsidR="0085023F" w:rsidRPr="009600F3">
        <w:rPr>
          <w:color w:val="000000" w:themeColor="text1"/>
          <w:lang w:val="vi-VN"/>
        </w:rPr>
        <w:t>Thái Bình</w:t>
      </w:r>
      <w:r w:rsidR="0085023F" w:rsidRPr="009600F3">
        <w:rPr>
          <w:rStyle w:val="FootnoteReference"/>
          <w:color w:val="000000" w:themeColor="text1"/>
          <w:lang w:val="vi-VN"/>
        </w:rPr>
        <w:footnoteReference w:id="21"/>
      </w:r>
      <w:r w:rsidR="0085023F" w:rsidRPr="009600F3">
        <w:rPr>
          <w:color w:val="000000" w:themeColor="text1"/>
          <w:lang w:val="vi-VN"/>
        </w:rPr>
        <w:t xml:space="preserve">; </w:t>
      </w:r>
      <w:r w:rsidR="0085023F" w:rsidRPr="009600F3">
        <w:rPr>
          <w:color w:val="000000" w:themeColor="text1"/>
          <w:lang w:val="af-ZA"/>
        </w:rPr>
        <w:t>Tây Ninh</w:t>
      </w:r>
      <w:r w:rsidR="009600F3" w:rsidRPr="009600F3">
        <w:rPr>
          <w:rStyle w:val="FootnoteReference"/>
          <w:color w:val="000000" w:themeColor="text1"/>
          <w:lang w:val="af-ZA"/>
        </w:rPr>
        <w:footnoteReference w:id="22"/>
      </w:r>
      <w:r w:rsidR="0085023F" w:rsidRPr="009600F3">
        <w:rPr>
          <w:color w:val="000000" w:themeColor="text1"/>
          <w:lang w:val="af-ZA"/>
        </w:rPr>
        <w:t>;</w:t>
      </w:r>
      <w:r w:rsidR="002C05EC" w:rsidRPr="009600F3">
        <w:rPr>
          <w:lang w:val="nb-NO"/>
        </w:rPr>
        <w:t xml:space="preserve"> </w:t>
      </w:r>
      <w:r w:rsidRPr="009600F3">
        <w:rPr>
          <w:lang w:val="nb-NO"/>
        </w:rPr>
        <w:t xml:space="preserve">... </w:t>
      </w:r>
    </w:p>
    <w:p w:rsidR="005E48D3" w:rsidRPr="00BB5FBD" w:rsidRDefault="005E48D3" w:rsidP="0082627A">
      <w:pPr>
        <w:pStyle w:val="FootnoteText"/>
        <w:spacing w:before="120" w:after="120"/>
        <w:ind w:firstLine="720"/>
        <w:jc w:val="both"/>
        <w:rPr>
          <w:color w:val="943634"/>
          <w:sz w:val="28"/>
          <w:szCs w:val="28"/>
          <w:lang w:val="nl-NL"/>
        </w:rPr>
      </w:pPr>
      <w:r w:rsidRPr="00BB5FBD">
        <w:rPr>
          <w:color w:val="943634"/>
          <w:sz w:val="28"/>
          <w:szCs w:val="28"/>
          <w:lang w:val="nl-NL"/>
        </w:rPr>
        <w:t>- Nhiều vụ việc cần chờ kết quả giải quyết của tòa án</w:t>
      </w:r>
      <w:r w:rsidR="00651A6D">
        <w:rPr>
          <w:color w:val="000000"/>
          <w:sz w:val="28"/>
          <w:szCs w:val="28"/>
          <w:lang w:val="pt-BR"/>
        </w:rPr>
        <w:t>,</w:t>
      </w:r>
      <w:r w:rsidR="00CD3258">
        <w:rPr>
          <w:color w:val="000000"/>
          <w:sz w:val="28"/>
          <w:szCs w:val="28"/>
          <w:lang w:val="pt-BR"/>
        </w:rPr>
        <w:t xml:space="preserve"> </w:t>
      </w:r>
      <w:r w:rsidR="00651A6D">
        <w:rPr>
          <w:color w:val="000000"/>
          <w:sz w:val="28"/>
          <w:szCs w:val="28"/>
          <w:lang w:val="pt-BR"/>
        </w:rPr>
        <w:t xml:space="preserve">nhưng </w:t>
      </w:r>
      <w:r w:rsidR="00CD3258">
        <w:rPr>
          <w:color w:val="000000"/>
          <w:sz w:val="28"/>
          <w:szCs w:val="28"/>
          <w:lang w:val="pt-BR"/>
        </w:rPr>
        <w:t xml:space="preserve">còn một số cơ quan THADS chưa chủ động liên hệ, bám sát kết quả giải quyết của tòa án. </w:t>
      </w:r>
      <w:r w:rsidR="00651A6D">
        <w:rPr>
          <w:color w:val="000000"/>
          <w:sz w:val="28"/>
          <w:szCs w:val="28"/>
          <w:lang w:val="pt-BR"/>
        </w:rPr>
        <w:t xml:space="preserve">Qua rà soát </w:t>
      </w:r>
      <w:r w:rsidR="00651A6D" w:rsidRPr="00BB5FBD">
        <w:rPr>
          <w:color w:val="943634"/>
          <w:sz w:val="28"/>
          <w:szCs w:val="28"/>
          <w:lang w:val="nl-NL"/>
        </w:rPr>
        <w:t xml:space="preserve">có </w:t>
      </w:r>
      <w:r w:rsidR="00651A6D" w:rsidRPr="009732F1">
        <w:rPr>
          <w:color w:val="000000"/>
          <w:sz w:val="28"/>
          <w:szCs w:val="28"/>
          <w:lang w:val="pt-BR"/>
        </w:rPr>
        <w:t>10 việc cần ch</w:t>
      </w:r>
      <w:r w:rsidR="00651A6D">
        <w:rPr>
          <w:color w:val="000000"/>
          <w:sz w:val="28"/>
          <w:szCs w:val="28"/>
          <w:lang w:val="pt-BR"/>
        </w:rPr>
        <w:t>ờ kết quả giải quyết của Tòa án</w:t>
      </w:r>
      <w:r w:rsidR="00651A6D" w:rsidRPr="009732F1">
        <w:rPr>
          <w:color w:val="000000"/>
          <w:sz w:val="28"/>
          <w:szCs w:val="28"/>
          <w:lang w:val="pt-BR"/>
        </w:rPr>
        <w:t xml:space="preserve">, cụ thể: </w:t>
      </w:r>
      <w:r w:rsidR="00651A6D" w:rsidRPr="009732F1">
        <w:rPr>
          <w:sz w:val="28"/>
          <w:szCs w:val="28"/>
          <w:lang w:val="af-ZA"/>
        </w:rPr>
        <w:t xml:space="preserve">Bình Định có 03 việc (vụ ông Hồ Hữu Đức; vụ ông Nguyễn Thanh Hùng, bà Nguyễn Thị Thanh Thủy, bà Thủy được bà Thảo ủy quyền; vụ bà Giáp Thị Huy Phương - Chủ DNTN Huy Phương); </w:t>
      </w:r>
      <w:r w:rsidR="00651A6D" w:rsidRPr="009732F1">
        <w:rPr>
          <w:color w:val="000000"/>
          <w:sz w:val="28"/>
          <w:szCs w:val="28"/>
          <w:lang w:val="pt-BR"/>
        </w:rPr>
        <w:t xml:space="preserve">Thành phố Hồ Chí Minh có 02 việc (vụ Đào Hải Đông; vụ Tôn Nữ Thị Trinh); Tây Ninh (vụ </w:t>
      </w:r>
      <w:r w:rsidR="00651A6D" w:rsidRPr="009732F1">
        <w:rPr>
          <w:sz w:val="28"/>
          <w:szCs w:val="28"/>
          <w:lang w:val="af-ZA"/>
        </w:rPr>
        <w:t xml:space="preserve">Lê Văn Điệp); Cần Thơ (vụ Huỳnh Thị Thắm); Đắk Nông (vụ ông Phạm Kim Tiến); Trà Vinh (vụ ông Lư Ngọc Hoa, bà Nguyễn Thị Nguyệt); An Giang (vụ Nguyễn Thị Thanh Tuyền). </w:t>
      </w:r>
    </w:p>
    <w:p w:rsidR="005E48D3" w:rsidRPr="00BB5FBD" w:rsidRDefault="005E48D3" w:rsidP="0082627A">
      <w:pPr>
        <w:spacing w:before="120" w:after="120"/>
        <w:ind w:right="2" w:firstLine="720"/>
        <w:jc w:val="both"/>
        <w:rPr>
          <w:lang w:val="nl-NL"/>
        </w:rPr>
      </w:pPr>
      <w:r w:rsidRPr="006C5C9F">
        <w:rPr>
          <w:i/>
          <w:lang w:val="vi-VN"/>
        </w:rPr>
        <w:t>-</w:t>
      </w:r>
      <w:r w:rsidRPr="006C5C9F">
        <w:rPr>
          <w:lang w:val="vi-VN"/>
        </w:rPr>
        <w:t xml:space="preserve"> Việc tổ chức thi hành án có nhiều sai phạm, hậu quả khó khắc phục, đương sự khiếu nại, tố cáo kéo dài, nhưng </w:t>
      </w:r>
      <w:r w:rsidRPr="00BB5FBD">
        <w:rPr>
          <w:lang w:val="nl-NL"/>
        </w:rPr>
        <w:t>tiến độ giải quyết còn chậm, ví dụ</w:t>
      </w:r>
      <w:r w:rsidRPr="006C5C9F">
        <w:rPr>
          <w:lang w:val="vi-VN"/>
        </w:rPr>
        <w:t>: vụ bà Lê Thị Thăng, ông Trần Xuân Thảnh; vụ Nguyễn Thị Lợi, Nguyễn Thị Tuyết, Nguyễn Mạnh Cường (Nghệ An)</w:t>
      </w:r>
      <w:r w:rsidRPr="00BB5FBD">
        <w:rPr>
          <w:lang w:val="nl-NL"/>
        </w:rPr>
        <w:t xml:space="preserve">; </w:t>
      </w:r>
      <w:r w:rsidRPr="00BB5FBD">
        <w:rPr>
          <w:color w:val="FF0000"/>
          <w:lang w:val="nl-NL"/>
        </w:rPr>
        <w:t>Vụ ông Lê Văn Điệp (Tây Ninh); Vụ ông Phạm Hữu Nghĩa, bà Phạm Thị Gái (Tây Ninh);</w:t>
      </w:r>
      <w:r w:rsidRPr="00BB5FBD">
        <w:rPr>
          <w:lang w:val="nl-NL"/>
        </w:rPr>
        <w:t xml:space="preserve"> ... </w:t>
      </w:r>
    </w:p>
    <w:p w:rsidR="00004DBE" w:rsidRPr="00BB5FBD" w:rsidRDefault="00004DBE" w:rsidP="0082627A">
      <w:pPr>
        <w:spacing w:before="120" w:after="120"/>
        <w:ind w:right="2" w:firstLine="720"/>
        <w:jc w:val="both"/>
        <w:rPr>
          <w:lang w:val="nl-NL"/>
        </w:rPr>
      </w:pPr>
      <w:r>
        <w:rPr>
          <w:b/>
          <w:color w:val="000000" w:themeColor="text1"/>
          <w:lang w:val="af-ZA"/>
        </w:rPr>
        <w:t xml:space="preserve">* Đối với các vụ việc do các cơ quan Trung ương chuyển đến </w:t>
      </w:r>
    </w:p>
    <w:p w:rsidR="00E83CA0" w:rsidRPr="00BB5FBD" w:rsidRDefault="00E83CA0" w:rsidP="0082627A">
      <w:pPr>
        <w:spacing w:before="120" w:after="120"/>
        <w:ind w:firstLine="748"/>
        <w:jc w:val="both"/>
        <w:rPr>
          <w:lang w:val="nl-NL"/>
        </w:rPr>
      </w:pPr>
      <w:r w:rsidRPr="00BB5FBD">
        <w:rPr>
          <w:color w:val="000000" w:themeColor="text1"/>
          <w:spacing w:val="-4"/>
          <w:lang w:val="nl-NL"/>
        </w:rPr>
        <w:lastRenderedPageBreak/>
        <w:t xml:space="preserve">- </w:t>
      </w:r>
      <w:r w:rsidRPr="00BB5FBD">
        <w:rPr>
          <w:color w:val="000000" w:themeColor="text1"/>
          <w:lang w:val="nl-NL"/>
        </w:rPr>
        <w:t xml:space="preserve">Tại Vụ Giải quyết khiếu nại, tố cáo </w:t>
      </w:r>
      <w:r w:rsidRPr="00BB5FBD">
        <w:rPr>
          <w:lang w:val="nl-NL"/>
        </w:rPr>
        <w:t xml:space="preserve">còn một số vụ việc chưa tham mưu </w:t>
      </w:r>
      <w:r w:rsidR="00CF73E3" w:rsidRPr="00BB5FBD">
        <w:rPr>
          <w:lang w:val="nl-NL"/>
        </w:rPr>
        <w:t xml:space="preserve">chỉ đạo </w:t>
      </w:r>
      <w:r w:rsidRPr="00BB5FBD">
        <w:rPr>
          <w:lang w:val="nl-NL"/>
        </w:rPr>
        <w:t>gi</w:t>
      </w:r>
      <w:r w:rsidR="00CF73E3" w:rsidRPr="00BB5FBD">
        <w:rPr>
          <w:lang w:val="nl-NL"/>
        </w:rPr>
        <w:t>ải quyết chưa dứt điểm vụ việc; một số</w:t>
      </w:r>
      <w:r w:rsidRPr="00BB5FBD">
        <w:rPr>
          <w:lang w:val="nl-NL"/>
        </w:rPr>
        <w:t xml:space="preserve"> vụ việc để thời hạn quá lâu chưa có văn bản thông tin kịp thời</w:t>
      </w:r>
      <w:r w:rsidR="00CF73E3" w:rsidRPr="00BB5FBD">
        <w:rPr>
          <w:lang w:val="nl-NL"/>
        </w:rPr>
        <w:t xml:space="preserve"> đến các cơ quan đã chuyển đơn</w:t>
      </w:r>
      <w:r w:rsidRPr="00BB5FBD">
        <w:rPr>
          <w:lang w:val="nl-NL"/>
        </w:rPr>
        <w:t>, nhất là đối với các vụ việc có thời hạn báo cáo</w:t>
      </w:r>
      <w:r w:rsidR="00CF73E3" w:rsidRPr="00BB5FBD">
        <w:rPr>
          <w:lang w:val="nl-NL"/>
        </w:rPr>
        <w:t xml:space="preserve">. </w:t>
      </w:r>
    </w:p>
    <w:p w:rsidR="00FA1AC0" w:rsidRDefault="00E83CA0" w:rsidP="0082627A">
      <w:pPr>
        <w:spacing w:before="120" w:after="120"/>
        <w:ind w:firstLine="748"/>
        <w:jc w:val="both"/>
        <w:rPr>
          <w:color w:val="000000" w:themeColor="text1"/>
        </w:rPr>
      </w:pPr>
      <w:r w:rsidRPr="00BB5FBD">
        <w:rPr>
          <w:color w:val="000000" w:themeColor="text1"/>
          <w:spacing w:val="-4"/>
          <w:lang w:val="nl-NL"/>
        </w:rPr>
        <w:t xml:space="preserve">- Một số vụ việc </w:t>
      </w:r>
      <w:r w:rsidR="00CF73E3" w:rsidRPr="00BB5FBD">
        <w:rPr>
          <w:color w:val="000000" w:themeColor="text1"/>
          <w:spacing w:val="-4"/>
          <w:lang w:val="nl-NL"/>
        </w:rPr>
        <w:t xml:space="preserve">cơ quan THADS địa phương </w:t>
      </w:r>
      <w:r w:rsidR="00FA436B">
        <w:rPr>
          <w:color w:val="000000" w:themeColor="text1"/>
          <w:spacing w:val="-4"/>
          <w:lang w:val="nl-NL"/>
        </w:rPr>
        <w:t>chậm</w:t>
      </w:r>
      <w:r w:rsidR="00004DBE" w:rsidRPr="004D3459">
        <w:rPr>
          <w:color w:val="000000" w:themeColor="text1"/>
          <w:spacing w:val="-4"/>
          <w:lang w:val="vi-VN"/>
        </w:rPr>
        <w:t xml:space="preserve"> báo cáo theo yêu cầu của Tổng cục, </w:t>
      </w:r>
      <w:r w:rsidRPr="00BB5FBD">
        <w:rPr>
          <w:color w:val="000000" w:themeColor="text1"/>
          <w:lang w:val="nl-NL"/>
        </w:rPr>
        <w:t>v</w:t>
      </w:r>
      <w:r w:rsidR="00004DBE" w:rsidRPr="004D3459">
        <w:rPr>
          <w:color w:val="000000" w:themeColor="text1"/>
          <w:lang w:val="vi-VN"/>
        </w:rPr>
        <w:t xml:space="preserve">í dụ: </w:t>
      </w:r>
    </w:p>
    <w:p w:rsidR="00004DBE" w:rsidRPr="00FA1AC0" w:rsidRDefault="00004DBE" w:rsidP="0082627A">
      <w:pPr>
        <w:spacing w:before="120" w:after="120"/>
        <w:ind w:firstLine="748"/>
        <w:jc w:val="both"/>
        <w:rPr>
          <w:color w:val="000000" w:themeColor="text1"/>
          <w:spacing w:val="-4"/>
          <w:lang w:val="nl-NL"/>
        </w:rPr>
      </w:pPr>
      <w:r w:rsidRPr="004D3459">
        <w:rPr>
          <w:color w:val="000000" w:themeColor="text1"/>
          <w:lang w:val="nl-NL"/>
        </w:rPr>
        <w:t xml:space="preserve">Cục THADS Thành phố Hồ Chí Minh chậm báo cáo vụ </w:t>
      </w:r>
      <w:r w:rsidRPr="00BB5FBD">
        <w:rPr>
          <w:color w:val="000000" w:themeColor="text1"/>
          <w:lang w:val="nl-NL"/>
        </w:rPr>
        <w:t xml:space="preserve"> bà Nguyễn Thị Lưu. </w:t>
      </w:r>
      <w:r w:rsidR="00FA1AC0" w:rsidRPr="00FA1AC0">
        <w:rPr>
          <w:noProof/>
        </w:rPr>
        <w:t>Tổng cục nhận được Văn bản số 1691/UBTP14 ngày 08/01/2019 của Ủy ban Tư pháp của Quốc hội chuyển kèm theo đơn của bà Nguyễn Thị Lưu, địa chỉ tại 48/1A Dương Đình Hội, phường Phước Long B, Quận 9, Thành phố Hồ Chí Minh. Ngày 15/01/2019, Tổng cục đã có Công văn số 121/TCTHADS-GQKNTC yêu cầu Cục tr</w:t>
      </w:r>
      <w:r w:rsidR="00FA1AC0" w:rsidRPr="00FA1AC0">
        <w:rPr>
          <w:rFonts w:hint="eastAsia"/>
          <w:noProof/>
        </w:rPr>
        <w:t>ư</w:t>
      </w:r>
      <w:r w:rsidR="00FA1AC0" w:rsidRPr="00FA1AC0">
        <w:rPr>
          <w:noProof/>
        </w:rPr>
        <w:t>ởng Cục THADS TP Hồ Chí Minh kiểm tra, báo cáo toàn bộ nội dung vụ việc, lý do chậm bàn giao tài sản cho người trúng đấu giá và sao gửi hồ sơ tài liệu có liên quan về Tổng cục trước ngày 30/01/2019. Nhưng đến ngày 04/3/2019, Tổng cục mới nhận đc Báo cáo số 25/02/2019 của Cục THADS TP Hồ Chí Minh.</w:t>
      </w:r>
    </w:p>
    <w:p w:rsidR="00CF73E3" w:rsidRDefault="00CF73E3" w:rsidP="0082627A">
      <w:pPr>
        <w:spacing w:before="120" w:after="120"/>
        <w:ind w:firstLine="748"/>
        <w:jc w:val="both"/>
        <w:rPr>
          <w:lang w:val="nl-NL"/>
        </w:rPr>
      </w:pPr>
      <w:r w:rsidRPr="00BB5FBD">
        <w:rPr>
          <w:color w:val="000000" w:themeColor="text1"/>
          <w:lang w:val="nl-NL"/>
        </w:rPr>
        <w:t xml:space="preserve">- Một số </w:t>
      </w:r>
      <w:r w:rsidRPr="00BB5FBD">
        <w:rPr>
          <w:color w:val="000000" w:themeColor="text1"/>
          <w:spacing w:val="-4"/>
          <w:lang w:val="nl-NL"/>
        </w:rPr>
        <w:t xml:space="preserve">cơ quan THADS địa phương không chủ động giải quyết dứt điểm việc thi hành án, việc khiếu nại, tố cáo dẫn đến đương sự bức xúc gửi đơn vượt cấp đến </w:t>
      </w:r>
      <w:r w:rsidRPr="005F127E">
        <w:rPr>
          <w:lang w:val="nl-NL"/>
        </w:rPr>
        <w:t xml:space="preserve">các cơ quan Đảng, Chính phủ, Quốc hội, Đoàn đại biểu </w:t>
      </w:r>
      <w:r w:rsidR="00186841">
        <w:rPr>
          <w:lang w:val="nl-NL"/>
        </w:rPr>
        <w:t>Quốc hội, các đại biểu Quốc hội</w:t>
      </w:r>
      <w:r>
        <w:rPr>
          <w:lang w:val="nl-NL"/>
        </w:rPr>
        <w:t xml:space="preserve">. </w:t>
      </w:r>
      <w:r w:rsidRPr="005F127E">
        <w:rPr>
          <w:lang w:val="nl-NL"/>
        </w:rPr>
        <w:t xml:space="preserve"> </w:t>
      </w:r>
    </w:p>
    <w:p w:rsidR="002F1DE2" w:rsidRPr="004D3459" w:rsidRDefault="006A5755" w:rsidP="0082627A">
      <w:pPr>
        <w:spacing w:before="120" w:after="120"/>
        <w:ind w:firstLine="748"/>
        <w:jc w:val="both"/>
        <w:rPr>
          <w:b/>
          <w:color w:val="000000" w:themeColor="text1"/>
          <w:lang w:val="it-IT"/>
        </w:rPr>
      </w:pPr>
      <w:r w:rsidRPr="00BB5FBD">
        <w:rPr>
          <w:b/>
          <w:color w:val="000000" w:themeColor="text1"/>
          <w:lang w:val="nl-NL"/>
        </w:rPr>
        <w:t>4</w:t>
      </w:r>
      <w:r w:rsidR="00DA08C2" w:rsidRPr="004D3459">
        <w:rPr>
          <w:b/>
          <w:color w:val="000000" w:themeColor="text1"/>
          <w:lang w:val="vi-VN"/>
        </w:rPr>
        <w:t xml:space="preserve">. </w:t>
      </w:r>
      <w:r w:rsidR="002F1DE2" w:rsidRPr="004D3459">
        <w:rPr>
          <w:b/>
          <w:color w:val="000000" w:themeColor="text1"/>
          <w:lang w:val="it-IT"/>
        </w:rPr>
        <w:t>Nguyên nhân của các kết quả đạt được và tồn tại, hạn chế</w:t>
      </w:r>
    </w:p>
    <w:p w:rsidR="002F1DE2" w:rsidRPr="004D3459" w:rsidRDefault="006A5755" w:rsidP="0082627A">
      <w:pPr>
        <w:spacing w:before="120" w:after="120"/>
        <w:ind w:firstLine="720"/>
        <w:jc w:val="both"/>
        <w:rPr>
          <w:i/>
          <w:color w:val="000000" w:themeColor="text1"/>
          <w:spacing w:val="-6"/>
          <w:lang w:val="nl-NL"/>
        </w:rPr>
      </w:pPr>
      <w:r>
        <w:rPr>
          <w:b/>
          <w:i/>
          <w:color w:val="000000" w:themeColor="text1"/>
          <w:spacing w:val="-6"/>
          <w:lang w:val="nl-NL"/>
        </w:rPr>
        <w:t>4</w:t>
      </w:r>
      <w:r w:rsidR="002F1DE2" w:rsidRPr="004D3459">
        <w:rPr>
          <w:b/>
          <w:i/>
          <w:color w:val="000000" w:themeColor="text1"/>
          <w:spacing w:val="-6"/>
          <w:lang w:val="nl-NL"/>
        </w:rPr>
        <w:t xml:space="preserve">.1 </w:t>
      </w:r>
      <w:r w:rsidR="002F1DE2" w:rsidRPr="004D3459">
        <w:rPr>
          <w:i/>
          <w:color w:val="000000" w:themeColor="text1"/>
          <w:spacing w:val="-6"/>
          <w:lang w:val="nl-NL"/>
        </w:rPr>
        <w:t xml:space="preserve"> </w:t>
      </w:r>
      <w:r w:rsidR="002F1DE2" w:rsidRPr="004D3459">
        <w:rPr>
          <w:b/>
          <w:i/>
          <w:color w:val="000000" w:themeColor="text1"/>
          <w:spacing w:val="-6"/>
          <w:lang w:val="nl-NL"/>
        </w:rPr>
        <w:t>Nguyên nhân của những kết quả đạt được</w:t>
      </w:r>
      <w:r w:rsidR="002F1DE2" w:rsidRPr="004D3459">
        <w:rPr>
          <w:i/>
          <w:color w:val="000000" w:themeColor="text1"/>
          <w:spacing w:val="-6"/>
          <w:lang w:val="nl-NL"/>
        </w:rPr>
        <w:t xml:space="preserve"> </w:t>
      </w:r>
    </w:p>
    <w:p w:rsidR="002F1DE2" w:rsidRPr="004D3459" w:rsidRDefault="002F1DE2" w:rsidP="0082627A">
      <w:pPr>
        <w:spacing w:before="120" w:after="120"/>
        <w:ind w:firstLine="720"/>
        <w:jc w:val="both"/>
        <w:rPr>
          <w:color w:val="000000" w:themeColor="text1"/>
          <w:lang w:val="nl-NL"/>
        </w:rPr>
      </w:pPr>
      <w:r w:rsidRPr="004D3459">
        <w:rPr>
          <w:color w:val="000000" w:themeColor="text1"/>
          <w:lang w:val="nl-NL"/>
        </w:rPr>
        <w:t>- Ban Cán sự Đảng quan tâm ban hành Nghị quyết</w:t>
      </w:r>
      <w:r w:rsidRPr="004D3459">
        <w:rPr>
          <w:rStyle w:val="FootnoteReference"/>
          <w:color w:val="000000" w:themeColor="text1"/>
          <w:lang w:val="nl-NL"/>
        </w:rPr>
        <w:footnoteReference w:id="23"/>
      </w:r>
      <w:r w:rsidRPr="004D3459">
        <w:rPr>
          <w:color w:val="000000" w:themeColor="text1"/>
          <w:lang w:val="nl-NL"/>
        </w:rPr>
        <w:t xml:space="preserve">, </w:t>
      </w:r>
      <w:r w:rsidR="00E82B57">
        <w:rPr>
          <w:color w:val="000000" w:themeColor="text1"/>
          <w:lang w:val="nl-NL"/>
        </w:rPr>
        <w:t xml:space="preserve">kế hoạch </w:t>
      </w:r>
      <w:r w:rsidRPr="004D3459">
        <w:rPr>
          <w:color w:val="000000" w:themeColor="text1"/>
          <w:lang w:val="nl-NL"/>
        </w:rPr>
        <w:t>chỉ đạo sát sao đối với công tác tiếp công dân, giải quyết khiếu nại, tố cáo, đòi hỏi đơn vị chuyên môn phải chú trọng nâng cao chất lượng công tác này; Lãnh đạo Bộ Tư pháp đã trực tiếp làm việc với cấp ủy, chính quyền địa phương tháo gỡ khó khăn trong giải quyết các vụ việc đặc biệt phức tạp như: Vụ bà Vũ Thị Bầu - Bắc Giang; vụ Phạm Thị Hồng Tự - Hải Phòng; vụ Võ Thiệu Huy - Thái Bình.</w:t>
      </w:r>
    </w:p>
    <w:p w:rsidR="002F1DE2" w:rsidRPr="004D3459" w:rsidRDefault="002F1DE2" w:rsidP="0082627A">
      <w:pPr>
        <w:spacing w:before="120" w:after="120"/>
        <w:ind w:firstLine="720"/>
        <w:jc w:val="both"/>
        <w:rPr>
          <w:color w:val="000000" w:themeColor="text1"/>
          <w:lang w:val="nl-NL"/>
        </w:rPr>
      </w:pPr>
      <w:r w:rsidRPr="004D3459">
        <w:rPr>
          <w:color w:val="000000" w:themeColor="text1"/>
          <w:lang w:val="nl-NL"/>
        </w:rPr>
        <w:t>- Tổng cục Thi hành án dân sự tăng cường chấn chỉnh tại các Hội nghị sơ kết, tổng kết, Hội nghị trực tuyến toàn hệ thống, trong đó quán triệt các cơ THADS địa phương chú trọng công tác tiếp công dân, giải quyết khiếu nại, tố cáo; phân công Lãnh đạo Tổng cục tăng cường đeo bám, kịp thời chỉ đạo giải quyết các vụ việc khiếu nại, tố cáo phức tạp, kéo dài.</w:t>
      </w:r>
    </w:p>
    <w:p w:rsidR="002F1DE2" w:rsidRPr="004D3459" w:rsidRDefault="002F1DE2" w:rsidP="0082627A">
      <w:pPr>
        <w:spacing w:before="120" w:after="120"/>
        <w:ind w:firstLine="839"/>
        <w:jc w:val="both"/>
        <w:rPr>
          <w:color w:val="000000" w:themeColor="text1"/>
          <w:lang w:val="nl-NL"/>
        </w:rPr>
      </w:pPr>
      <w:r w:rsidRPr="004D3459">
        <w:rPr>
          <w:color w:val="000000" w:themeColor="text1"/>
          <w:lang w:val="nl-NL"/>
        </w:rPr>
        <w:t>- Tổng cục THADS đã chú trọng phát huy công tác phối hợp, tranh thủ ý kiến với các cơ quan hữu quan trong, ngoài Tổng cục, ở Trung ương và địa phương trong công tác giải quyết khiếu nại, tố cáo.</w:t>
      </w:r>
    </w:p>
    <w:p w:rsidR="002F1DE2" w:rsidRPr="004D3459" w:rsidRDefault="006A5755" w:rsidP="0082627A">
      <w:pPr>
        <w:spacing w:before="120" w:after="120"/>
        <w:ind w:firstLine="839"/>
        <w:jc w:val="both"/>
        <w:rPr>
          <w:b/>
          <w:color w:val="000000" w:themeColor="text1"/>
          <w:lang w:val="nl-NL"/>
        </w:rPr>
      </w:pPr>
      <w:r>
        <w:rPr>
          <w:b/>
          <w:color w:val="000000" w:themeColor="text1"/>
          <w:lang w:val="nl-NL"/>
        </w:rPr>
        <w:t>4</w:t>
      </w:r>
      <w:r w:rsidR="002F1DE2" w:rsidRPr="004D3459">
        <w:rPr>
          <w:b/>
          <w:color w:val="000000" w:themeColor="text1"/>
          <w:lang w:val="nl-NL"/>
        </w:rPr>
        <w:t>.2 Nguyên nhân của tồn tại, hạn chế</w:t>
      </w:r>
    </w:p>
    <w:p w:rsidR="002F1DE2" w:rsidRPr="004D3459" w:rsidRDefault="002F1DE2" w:rsidP="0082627A">
      <w:pPr>
        <w:spacing w:before="120" w:after="120"/>
        <w:ind w:left="601" w:firstLine="238"/>
        <w:jc w:val="both"/>
        <w:rPr>
          <w:b/>
          <w:i/>
          <w:color w:val="000000" w:themeColor="text1"/>
          <w:lang w:val="nl-NL"/>
        </w:rPr>
      </w:pPr>
      <w:r w:rsidRPr="004D3459">
        <w:rPr>
          <w:b/>
          <w:i/>
          <w:color w:val="000000" w:themeColor="text1"/>
          <w:lang w:val="nl-NL"/>
        </w:rPr>
        <w:lastRenderedPageBreak/>
        <w:t>a) Nguyên nhân chủ quan</w:t>
      </w:r>
    </w:p>
    <w:p w:rsidR="00AF3AAB" w:rsidRPr="00BB5FBD" w:rsidRDefault="00AF3AAB" w:rsidP="0082627A">
      <w:pPr>
        <w:spacing w:before="120" w:after="120"/>
        <w:ind w:firstLine="720"/>
        <w:jc w:val="both"/>
        <w:rPr>
          <w:color w:val="000000" w:themeColor="text1"/>
          <w:lang w:val="nl-NL"/>
        </w:rPr>
      </w:pPr>
      <w:r w:rsidRPr="004D3459">
        <w:rPr>
          <w:color w:val="000000" w:themeColor="text1"/>
          <w:lang w:val="vi-VN"/>
        </w:rPr>
        <w:t xml:space="preserve">- Tại Tổng cục THADS, công tác tham mưu quản lý Nhà nước về công tác tiếp công dân, giải quyết khiếu nại, tố cáo trong toàn Hệ thống còn chưa mạnh mẽ: Việc tham mưu cho Lãnh đạo Bộ, Lãnh đạo Tổng cục để nâng cao chất lượng công tác này chủ yếu dừng lại ở việc có văn bản chỉ đạo hoặc quán triệt các sai phạm, yếu kém, chưa kịp thời tham mưu xử lý nghiêm khắc đối với các Chấp hành viên, Thẩm tra viên và cán bộ có sai phạm dẫn đến một số trường hợp chấp hành kỷ cương, kỷ luật còn chưa nghiêm; </w:t>
      </w:r>
      <w:r w:rsidRPr="004D3459">
        <w:rPr>
          <w:i/>
          <w:color w:val="000000" w:themeColor="text1"/>
          <w:lang w:val="vi-VN"/>
        </w:rPr>
        <w:t xml:space="preserve">chưa </w:t>
      </w:r>
      <w:r w:rsidR="00E82B57">
        <w:rPr>
          <w:i/>
          <w:color w:val="000000" w:themeColor="text1"/>
        </w:rPr>
        <w:t xml:space="preserve">tham mưu được việc </w:t>
      </w:r>
      <w:r w:rsidRPr="004D3459">
        <w:rPr>
          <w:i/>
          <w:color w:val="000000" w:themeColor="text1"/>
          <w:lang w:val="vi-VN"/>
        </w:rPr>
        <w:t>chỉ đạo giải quyết dứt điểm toàn bộ những vụ việc khiếu nại, phức tạp, kéo dài;</w:t>
      </w:r>
      <w:r w:rsidRPr="004D3459">
        <w:rPr>
          <w:color w:val="000000" w:themeColor="text1"/>
          <w:lang w:val="vi-VN"/>
        </w:rPr>
        <w:t xml:space="preserve"> việc theo dõi, kiểm tra, đôn đốc thực hiện các Quyết định giải quyết khiếu nại, kết luận tố cáo, kết luận kiểm tra, kết luận thanh tra... và xử lý vi phạm còn hạn chế</w:t>
      </w:r>
      <w:r w:rsidR="00E82B57">
        <w:rPr>
          <w:color w:val="000000" w:themeColor="text1"/>
        </w:rPr>
        <w:t xml:space="preserve">. Công tác tập huấn kỹ năng tiếp công dân và tham mưu giải quyết </w:t>
      </w:r>
      <w:r w:rsidR="00785B69">
        <w:rPr>
          <w:color w:val="000000" w:themeColor="text1"/>
        </w:rPr>
        <w:t>khiếu nại, tố cáo chưa được chú trọng đúng mức</w:t>
      </w:r>
      <w:r w:rsidRPr="004D3459">
        <w:rPr>
          <w:color w:val="000000" w:themeColor="text1"/>
          <w:lang w:val="vi-VN"/>
        </w:rPr>
        <w:t>.</w:t>
      </w:r>
      <w:r w:rsidRPr="00BB5FBD">
        <w:rPr>
          <w:color w:val="000000" w:themeColor="text1"/>
          <w:lang w:val="nl-NL"/>
        </w:rPr>
        <w:t xml:space="preserve"> </w:t>
      </w:r>
    </w:p>
    <w:p w:rsidR="002F1DE2" w:rsidRPr="004D3459" w:rsidRDefault="002F1DE2"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xml:space="preserve">- </w:t>
      </w:r>
      <w:r w:rsidR="00186841" w:rsidRPr="00BB5FBD">
        <w:rPr>
          <w:color w:val="000000" w:themeColor="text1"/>
          <w:lang w:val="nl-NL"/>
        </w:rPr>
        <w:t xml:space="preserve">Một số </w:t>
      </w:r>
      <w:r w:rsidRPr="004D3459">
        <w:rPr>
          <w:color w:val="000000" w:themeColor="text1"/>
          <w:lang w:val="vi-VN"/>
        </w:rPr>
        <w:t>địa phương, Thủ trưởng cơ quan Thi hành án không trực tiếp tiếp dân mà ủy quyền cho cấp dưới tiếp dân; chưa quan tâm kiện toàn, củng cố bộ phận làm công tác tiếp công dân, giải quyết khiếu nại, tố cáo; không bố trí cán bộ có năng lực, kinh nghiệm thực tiễn làm công tác này; không chủ động giải quyết dứt điểm các vụ việc có khiếu nại, tố cáo ngay từ cơ sở; chưa quyết liệt trong chỉ đạo, đôn đốc tổ chức thi hành án đối với các vụ việc loại này.</w:t>
      </w:r>
    </w:p>
    <w:p w:rsidR="002F1DE2" w:rsidRPr="004D3459" w:rsidRDefault="002F1DE2"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xml:space="preserve">- Trong một số trường hợp còn chưa tranh thủ được sự ủng hộ của cấp ủy Đảng, chính quyền ở một số địa phương; thiếu sự phối hợp kịp thời, chặt chẽ, hiệu với các cơ nquan ban ngành địa phương. </w:t>
      </w:r>
    </w:p>
    <w:p w:rsidR="00AF3AAB" w:rsidRPr="004D3459" w:rsidRDefault="002F1DE2" w:rsidP="0082627A">
      <w:pPr>
        <w:spacing w:before="120" w:after="120"/>
        <w:ind w:firstLine="839"/>
        <w:jc w:val="both"/>
        <w:rPr>
          <w:color w:val="000000" w:themeColor="text1"/>
          <w:lang w:val="nl-NL"/>
        </w:rPr>
      </w:pPr>
      <w:r w:rsidRPr="004D3459">
        <w:rPr>
          <w:color w:val="000000" w:themeColor="text1"/>
          <w:lang w:val="nl-NL"/>
        </w:rPr>
        <w:t>- Trình độ và kỹ năng của công chức được phân công thực hiện nhiệm vụ kiểm tra, giải quyết khiếu nại, tố cáo còn chưa đồng đều, một số nơi còn chưa đáp ứng được yêu cầu của công việc.</w:t>
      </w:r>
      <w:r w:rsidR="003F3BBB" w:rsidRPr="004D3459">
        <w:rPr>
          <w:color w:val="000000" w:themeColor="text1"/>
          <w:lang w:val="nl-NL"/>
        </w:rPr>
        <w:t xml:space="preserve"> </w:t>
      </w:r>
      <w:r w:rsidR="00AF3AAB" w:rsidRPr="004D3459">
        <w:rPr>
          <w:color w:val="000000" w:themeColor="text1"/>
          <w:lang w:val="vi-VN"/>
        </w:rPr>
        <w:t xml:space="preserve">Nghiệp vụ tổ chức thi hành án của Chấp hành viên còn hạn chế dẫn đến khi thực hiện việc cưỡng chế kê biên, xử lý tài sản; cưỡng chế giao tài sản bán đấu giá bị khiếu nại, tố cáo nhiều, có chiều hướng ngày càng phức tạp. </w:t>
      </w:r>
      <w:r w:rsidR="00AF3AAB" w:rsidRPr="004D3459">
        <w:rPr>
          <w:color w:val="000000" w:themeColor="text1"/>
          <w:lang w:val="af-ZA"/>
        </w:rPr>
        <w:t xml:space="preserve">Qua theo dõi tình hình khiếu nại, tố cáo trong THADS cho thấy đối tượng bị khiếu nại, tố cáo là những hành vi, quyết định của Chấp hành viên trong quá trình thi hành án có xu hướng tăng mạnh, năm 2018, khiếu nại quyết định, hành vi của Chấp hành viên chiếm tỉ lệ </w:t>
      </w:r>
      <w:r w:rsidR="00AF3AAB" w:rsidRPr="004D3459">
        <w:rPr>
          <w:b/>
          <w:color w:val="000000" w:themeColor="text1"/>
          <w:lang w:val="af-ZA"/>
        </w:rPr>
        <w:t xml:space="preserve">75,81%, </w:t>
      </w:r>
      <w:r w:rsidR="00AF3AAB" w:rsidRPr="004D3459">
        <w:rPr>
          <w:color w:val="000000" w:themeColor="text1"/>
          <w:lang w:val="af-ZA"/>
        </w:rPr>
        <w:t xml:space="preserve">trong đó chủ yếu là khiếu nại về trình tự thủ tục thông báo thi hành án, kê biên, bán đấu giá tài sản; khiếu nại, tố cáo hành vi, quyết định của Thủ trưởng các cơ quan THADS chiếm tỉ lệ </w:t>
      </w:r>
      <w:r w:rsidR="00AF3AAB" w:rsidRPr="004D3459">
        <w:rPr>
          <w:b/>
          <w:color w:val="000000" w:themeColor="text1"/>
          <w:lang w:val="af-ZA"/>
        </w:rPr>
        <w:t>24,19%</w:t>
      </w:r>
      <w:r w:rsidR="0076320B">
        <w:rPr>
          <w:color w:val="000000" w:themeColor="text1"/>
          <w:lang w:val="af-ZA"/>
        </w:rPr>
        <w:t>.</w:t>
      </w:r>
    </w:p>
    <w:p w:rsidR="00AF3AAB" w:rsidRPr="004D3459" w:rsidRDefault="00AF3AAB" w:rsidP="0082627A">
      <w:pPr>
        <w:spacing w:before="120" w:after="120"/>
        <w:ind w:firstLine="720"/>
        <w:jc w:val="both"/>
        <w:rPr>
          <w:color w:val="000000" w:themeColor="text1"/>
          <w:lang w:val="vi-VN"/>
        </w:rPr>
      </w:pPr>
      <w:r w:rsidRPr="004D3459">
        <w:rPr>
          <w:color w:val="000000" w:themeColor="text1"/>
          <w:lang w:val="vi-VN"/>
        </w:rPr>
        <w:t xml:space="preserve">- Có </w:t>
      </w:r>
      <w:r w:rsidR="000931CD">
        <w:rPr>
          <w:color w:val="000000" w:themeColor="text1"/>
        </w:rPr>
        <w:t xml:space="preserve">dấu hiệu </w:t>
      </w:r>
      <w:r w:rsidRPr="004D3459">
        <w:rPr>
          <w:color w:val="000000" w:themeColor="text1"/>
          <w:lang w:val="vi-VN"/>
        </w:rPr>
        <w:t xml:space="preserve">hiện tượng bắt tay giữa Chấp hành viên với tổ chức thẩm định giá, bán đấu giá tài sản; có một số vụ việc đương sự khiếu nại, tố cáo Chấp hành viên câu kết với tổ chức thẩm định giá, bán đấu giá tài sản.   </w:t>
      </w:r>
    </w:p>
    <w:p w:rsidR="00AF3AAB" w:rsidRPr="004D3459" w:rsidRDefault="00AF3AAB" w:rsidP="0082627A">
      <w:pPr>
        <w:spacing w:before="120" w:after="120"/>
        <w:ind w:firstLine="720"/>
        <w:jc w:val="both"/>
        <w:rPr>
          <w:color w:val="000000" w:themeColor="text1"/>
          <w:spacing w:val="-2"/>
          <w:lang w:val="vi-VN"/>
        </w:rPr>
      </w:pPr>
      <w:r w:rsidRPr="004D3459">
        <w:rPr>
          <w:color w:val="000000" w:themeColor="text1"/>
          <w:lang w:val="vi-VN"/>
        </w:rPr>
        <w:t>- Còn tình trạng người có thẩm quyền giải quyết khiếu nại, tố cáo nể nang, lòng vòng khi giải quyết khiếu nại, tố cáo</w:t>
      </w:r>
      <w:r w:rsidRPr="004D3459">
        <w:rPr>
          <w:color w:val="000000" w:themeColor="text1"/>
          <w:spacing w:val="-2"/>
          <w:lang w:val="vi-VN"/>
        </w:rPr>
        <w:t>. Thậm chí, Thủ trưởng một số cơ quan THADS còn có biểu hiện xử lý chưa nghiêm khắc đối với những cán bộ, Chấp hành viên và công chức có sai phạm trong quá trình tổ chức thi hành án.</w:t>
      </w:r>
    </w:p>
    <w:p w:rsidR="00AF3AAB" w:rsidRPr="004D3459" w:rsidRDefault="00AF3AAB"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lastRenderedPageBreak/>
        <w:t xml:space="preserve">- Công tác tuyên truyền pháp luật THADS nói chung, pháp luật về khiếu nại, tố cáo và giải quyết khiếu nại, tố cáo trong THADS nói riêng chưa được các cơ quan THADS thực sự chú trọng. Một số địa phương chưa thực hiện tốt công tác tiếp công dân, tổ chức đối thoại với đương sự, Thủ trưởng cơ quan Thi hành án không trực tiếp tiếp dân mà ủy quyền cho cấp dưới tiếp dân. </w:t>
      </w:r>
    </w:p>
    <w:p w:rsidR="00AF3AAB" w:rsidRPr="004D3459" w:rsidRDefault="00AF3AAB"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xml:space="preserve">- Thủ trưởng cơ quan thi hành án dân sự chưa nhận thức đúng tầm quan trọng nên chưa quan tâm kiện toàn, củng cố bộ phận làm công tác tiếp công dân, giải quyết khiếu nại, tố cáo; không bố trí cán bộ có năng lực, kinh nghiệm thực tiễn làm công tác này; Không chủ động giải quyết dứt điểm các vụ việc có khiếu nại, tố cáo ngay từ cơ sở; chưa quyết liệt trong chỉ đạo, đôn đốc tổ chức thi hành án đối với các vụ việc loại này. Buông lỏng, không kiểm tra việc thực hiện quyết định giải quyết khiếu nại, kết luận tố cáo, các kết luận kiểm tra; việc xử lý kỷ luật các sai phạm còn chưa nghiêm.  </w:t>
      </w:r>
    </w:p>
    <w:p w:rsidR="00AF3AAB" w:rsidRPr="004D3459" w:rsidRDefault="00AF3AAB"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xml:space="preserve">- Bên cạnh đó, cấp ủy Đảng, chính quyền ở một số địa phương chưa thực sự quan tâm đúng mức đến việc chỉ đạo công tác THADS ở địa phương, trong đó có công tác giải quyết khiếu nại về THADS. Trong một số trường hợp giải quyết khiếu nại, các cơ quan hữu quan còn thiếu sự phối hợp kịp thời, chặt chẽ, hiệu quả thậm chí đùn đẩy, né tránh trách nhiệm giải quyết khiếu nại. </w:t>
      </w:r>
    </w:p>
    <w:p w:rsidR="00AF3AAB" w:rsidRPr="00BB5FBD" w:rsidRDefault="00AF3AAB"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Về ý thức chấp hành pháp luật của một bộ phận đương sự còn thấp, nhiều trường hợp hiểu rõ khiếu nại, tố cáo của mình là thiếu căn cứ pháp luật nhưng vẫn cố tình khiếu nại, tố cáo để kéo dài thời gian thực hiện nghĩa vụ THA của mình hoặc gây rối, cản trở quá trình THA, khiến cho bản án, quyết định của tòa án chậm được thi hành. Trong khi đó, pháp luật mới chỉ có chế tài đối với hành vi cố tình tố cáo sai sự thật (vu cáo), còn đối với hành vi cố tình khiếu nại không có căn cứ để trì hoãn THA hoặc gây rối quá trình THA thì chưa có biện pháp hữu hiệu để xử lý.</w:t>
      </w:r>
    </w:p>
    <w:p w:rsidR="002F1DE2" w:rsidRPr="004D3459" w:rsidRDefault="002F1DE2" w:rsidP="0082627A">
      <w:pPr>
        <w:spacing w:before="120" w:after="120"/>
        <w:ind w:firstLine="720"/>
        <w:jc w:val="both"/>
        <w:rPr>
          <w:b/>
          <w:i/>
          <w:color w:val="000000" w:themeColor="text1"/>
          <w:lang w:val="nl-NL"/>
        </w:rPr>
      </w:pPr>
      <w:r w:rsidRPr="004D3459">
        <w:rPr>
          <w:b/>
          <w:i/>
          <w:color w:val="000000" w:themeColor="text1"/>
          <w:lang w:val="nl-NL"/>
        </w:rPr>
        <w:t>b) Nguyên nhân khách quan</w:t>
      </w:r>
    </w:p>
    <w:p w:rsidR="002F1DE2" w:rsidRPr="004D3459" w:rsidRDefault="002F1DE2" w:rsidP="0082627A">
      <w:pPr>
        <w:spacing w:before="120" w:after="120"/>
        <w:ind w:firstLine="720"/>
        <w:jc w:val="both"/>
        <w:rPr>
          <w:color w:val="000000" w:themeColor="text1"/>
          <w:lang w:val="nl-NL"/>
        </w:rPr>
      </w:pPr>
      <w:r w:rsidRPr="004D3459">
        <w:rPr>
          <w:b/>
          <w:i/>
          <w:color w:val="000000" w:themeColor="text1"/>
          <w:lang w:val="nl-NL"/>
        </w:rPr>
        <w:t>- Về thể chế:</w:t>
      </w:r>
      <w:r w:rsidRPr="004D3459">
        <w:rPr>
          <w:color w:val="000000" w:themeColor="text1"/>
          <w:lang w:val="nl-NL"/>
        </w:rPr>
        <w:t xml:space="preserve"> pháp luật về thi hành án dân sự nói chung, về giải quyết khiếu nại, tố cáo nói chung hiện nay có nhiều bất cập, cần được sửa đổi, bổ sung kịp thời như:</w:t>
      </w:r>
    </w:p>
    <w:p w:rsidR="00937A71" w:rsidRDefault="002F1DE2" w:rsidP="0082627A">
      <w:pPr>
        <w:spacing w:before="120" w:after="120"/>
        <w:ind w:firstLine="720"/>
        <w:jc w:val="both"/>
        <w:rPr>
          <w:color w:val="000000" w:themeColor="text1"/>
          <w:lang w:val="nl-NL"/>
        </w:rPr>
      </w:pPr>
      <w:r w:rsidRPr="004D3459">
        <w:rPr>
          <w:color w:val="000000" w:themeColor="text1"/>
          <w:lang w:val="nl-NL"/>
        </w:rPr>
        <w:t>+ Thực tế quá trình tổ chức thi hành án, cơ quan Thi hành án dân sự thường xuyên nhận được đơn của công dân khiếu nại nội dung khiếu nại kết quả thẩm định giá. Tuy nhiên, hiện nay chưa có quy định cụ thể về việc giải quyết nội dung trên, gây khó khăn trong việc giải quyết, bức xúc cho đương sự, dễ dẫn đến khiếu nại gay gắt, vượt cấp, kéo dài.</w:t>
      </w:r>
    </w:p>
    <w:p w:rsidR="002F1DE2" w:rsidRPr="00937A71" w:rsidRDefault="002F1DE2" w:rsidP="0082627A">
      <w:pPr>
        <w:spacing w:before="120" w:after="120"/>
        <w:ind w:firstLine="720"/>
        <w:jc w:val="both"/>
        <w:rPr>
          <w:color w:val="000000" w:themeColor="text1"/>
          <w:lang w:val="nl-NL"/>
        </w:rPr>
      </w:pPr>
      <w:r w:rsidRPr="00937A71">
        <w:rPr>
          <w:color w:val="000000" w:themeColor="text1"/>
          <w:spacing w:val="4"/>
          <w:shd w:val="clear" w:color="auto" w:fill="F6FAFF"/>
          <w:lang w:val="nl-NL"/>
        </w:rPr>
        <w:t>+ Thông tư số 02/2016/TT-BTP ngày </w:t>
      </w:r>
      <w:r w:rsidRPr="00937A71">
        <w:rPr>
          <w:rStyle w:val="object"/>
          <w:color w:val="000000" w:themeColor="text1"/>
          <w:spacing w:val="4"/>
          <w:shd w:val="clear" w:color="auto" w:fill="F6FAFF"/>
          <w:lang w:val="nl-NL"/>
        </w:rPr>
        <w:t>01/02/2016 của Bộ Tư pháp - Văn bản trực tiếp</w:t>
      </w:r>
      <w:r w:rsidRPr="00937A71">
        <w:rPr>
          <w:color w:val="000000" w:themeColor="text1"/>
          <w:spacing w:val="4"/>
          <w:shd w:val="clear" w:color="auto" w:fill="F6FAFF"/>
          <w:lang w:val="nl-NL"/>
        </w:rPr>
        <w:t> hướng dẫn quy trình giải quyết đơn thư khiếu nại, tố cáo và kiến nghị, đề nghị, phản ánh về thi hành án dân sự đã bộc lộ nhiều bất cập cần phải sửa đổi bổ sung như không có hệ thống biểu mẫu; không có hướng dẫn về người có quyền lợi, nghĩa vụ liên quan có quyền khiếu nại...</w:t>
      </w:r>
    </w:p>
    <w:p w:rsidR="002F1DE2" w:rsidRPr="004D3459" w:rsidRDefault="002F1DE2" w:rsidP="0082627A">
      <w:pPr>
        <w:spacing w:before="120" w:after="120"/>
        <w:ind w:firstLine="720"/>
        <w:jc w:val="both"/>
        <w:rPr>
          <w:color w:val="000000" w:themeColor="text1"/>
          <w:lang w:val="nl-NL"/>
        </w:rPr>
      </w:pPr>
      <w:r w:rsidRPr="004D3459">
        <w:rPr>
          <w:color w:val="000000" w:themeColor="text1"/>
          <w:lang w:val="nl-NL"/>
        </w:rPr>
        <w:lastRenderedPageBreak/>
        <w:t>+ Quy định Thủ trưởng cơ quan THADS phải có chức danh Chấp hành viên dẫn đến việc không khuyến khích được các Thẩm tra viên (đặc biệt là ở cấp chi) cục cống hiến, phấn đấu.</w:t>
      </w:r>
    </w:p>
    <w:p w:rsidR="002F1DE2" w:rsidRPr="004D3459" w:rsidRDefault="002F1DE2" w:rsidP="0082627A">
      <w:pPr>
        <w:spacing w:before="120" w:after="120"/>
        <w:ind w:firstLine="720"/>
        <w:jc w:val="both"/>
        <w:rPr>
          <w:color w:val="000000" w:themeColor="text1"/>
          <w:lang w:val="nl-NL"/>
        </w:rPr>
      </w:pPr>
      <w:r w:rsidRPr="004D3459">
        <w:rPr>
          <w:b/>
          <w:i/>
          <w:color w:val="000000" w:themeColor="text1"/>
          <w:lang w:val="nl-NL"/>
        </w:rPr>
        <w:t>- Về tổ chức cán bộ:</w:t>
      </w:r>
      <w:r w:rsidRPr="004D3459">
        <w:rPr>
          <w:i/>
          <w:color w:val="000000" w:themeColor="text1"/>
          <w:lang w:val="nl-NL"/>
        </w:rPr>
        <w:t xml:space="preserve"> </w:t>
      </w:r>
      <w:r w:rsidRPr="004D3459">
        <w:rPr>
          <w:color w:val="000000" w:themeColor="text1"/>
          <w:lang w:val="nl-NL"/>
        </w:rPr>
        <w:t>Lực lượng Lãnh đạo, công chức thực hiện nhiệm vụ giải quyết khiếu nại, tố cáo có một số khó khăn như:</w:t>
      </w:r>
    </w:p>
    <w:p w:rsidR="00E73E3B" w:rsidRPr="004D3459" w:rsidRDefault="00E73E3B" w:rsidP="0082627A">
      <w:pPr>
        <w:autoSpaceDE w:val="0"/>
        <w:autoSpaceDN w:val="0"/>
        <w:adjustRightInd w:val="0"/>
        <w:spacing w:before="120" w:after="120"/>
        <w:ind w:firstLine="720"/>
        <w:jc w:val="both"/>
        <w:rPr>
          <w:color w:val="000000" w:themeColor="text1"/>
          <w:lang w:val="vi-VN"/>
        </w:rPr>
      </w:pPr>
      <w:r w:rsidRPr="00BB5FBD">
        <w:rPr>
          <w:color w:val="000000" w:themeColor="text1"/>
          <w:lang w:val="nl-NL"/>
        </w:rPr>
        <w:t>+ M</w:t>
      </w:r>
      <w:r w:rsidRPr="004D3459">
        <w:rPr>
          <w:color w:val="000000" w:themeColor="text1"/>
          <w:lang w:val="vi-VN"/>
        </w:rPr>
        <w:t>ột số địa phương có lượng vụ việc thi hành án nhiều nên CHV, cán bộ THA rơi vào tình trạng quá tải công việc, dẫn đến chậm trễ trong việc tổ chức THA, do đó quyền lợi của người được thi hành án không được đảm bảo, phát sinh khiếu nại, tố cáo. Mặt khác, cũng vì quá tải công việc nên việc xác minh theo đơn khiếu nại, tố cáo và nghiên cứu nội dung vụ việc khiếu nại, tố cáo của Thẩm tra viên, cán bộ THA chưa đảm bảo chất lượng, dẫn đến hạn chế trong tham mưu giải quyết khiếu nại, tố cáo.</w:t>
      </w:r>
    </w:p>
    <w:p w:rsidR="00E73E3B" w:rsidRPr="00BB5FBD" w:rsidRDefault="00AF3AAB" w:rsidP="0082627A">
      <w:pPr>
        <w:autoSpaceDE w:val="0"/>
        <w:autoSpaceDN w:val="0"/>
        <w:adjustRightInd w:val="0"/>
        <w:spacing w:before="120" w:after="120"/>
        <w:ind w:firstLine="720"/>
        <w:jc w:val="both"/>
        <w:rPr>
          <w:color w:val="000000" w:themeColor="text1"/>
          <w:lang w:val="vi-VN"/>
        </w:rPr>
      </w:pPr>
      <w:r w:rsidRPr="00BB5FBD">
        <w:rPr>
          <w:color w:val="000000" w:themeColor="text1"/>
          <w:lang w:val="vi-VN"/>
        </w:rPr>
        <w:t>+</w:t>
      </w:r>
      <w:r w:rsidR="00E73E3B" w:rsidRPr="00BB5FBD">
        <w:rPr>
          <w:color w:val="000000" w:themeColor="text1"/>
          <w:lang w:val="vi-VN"/>
        </w:rPr>
        <w:t xml:space="preserve"> B</w:t>
      </w:r>
      <w:r w:rsidR="00E73E3B" w:rsidRPr="004D3459">
        <w:rPr>
          <w:color w:val="000000" w:themeColor="text1"/>
          <w:lang w:val="vi-VN"/>
        </w:rPr>
        <w:t xml:space="preserve">iên chế của các CQTHADS hạn chế nên việc phân công bộ phận, công chức làm công tác tiếp công dân gặp khó khăn, đặc biệt, một số địa phương có lượng án nhiều, giá trị lớn như Thành phố Hồ Chí Minh, ... Ở một số địa phương (nhất là cấp huyện) cán bộ, công chức làm công tác tiếp dân còn kiêm nhiệm nên quá trình thụ lý, xác minh, tham mưu giải quyết khiếu nại, tố cáo chưa chuyên nghiệp. Lực lượng cán bộ trực tiếp tham mưu giải quyết khiếu nại, tố cáo trong các cơ quan Thi hành án còn mỏng: ở Vụ Giải quyết khiếu nại, tố cáo thuộc Tổng cục THADS và Phòng Kiểm tra, Giải quyết khiếu nại, tố cáo thuộc các Cục THADS địa phương tuy được ưu tiên phân bổ chỉ tiêu biên chế nhưng hầu như đều chưa tuyển đủ theo chỉ tiêu, </w:t>
      </w:r>
      <w:r w:rsidR="00842D2C" w:rsidRPr="004D3459">
        <w:rPr>
          <w:color w:val="000000" w:themeColor="text1"/>
          <w:lang w:val="nl-NL"/>
        </w:rPr>
        <w:t>đặc biệt, một số địa phương có lượng án nhiều, giá trị lớn như Thành phố Hồ Chí Minh, Hà Nội</w:t>
      </w:r>
      <w:r w:rsidR="00E73E3B" w:rsidRPr="004D3459">
        <w:rPr>
          <w:color w:val="000000" w:themeColor="text1"/>
          <w:lang w:val="vi-VN"/>
        </w:rPr>
        <w:t>.  </w:t>
      </w:r>
    </w:p>
    <w:p w:rsidR="00AF3AAB" w:rsidRPr="004D3459" w:rsidRDefault="00AF3AAB" w:rsidP="0082627A">
      <w:pPr>
        <w:spacing w:before="120" w:after="120"/>
        <w:ind w:firstLine="720"/>
        <w:jc w:val="both"/>
        <w:rPr>
          <w:color w:val="000000" w:themeColor="text1"/>
          <w:lang w:val="nl-NL"/>
        </w:rPr>
      </w:pPr>
      <w:r w:rsidRPr="004D3459">
        <w:rPr>
          <w:color w:val="000000" w:themeColor="text1"/>
          <w:lang w:val="nl-NL"/>
        </w:rPr>
        <w:t>+ Trình độ, kỹ năng tham mưu giải quyết khiếu nại, tố cáo của các Thẩm tra viên trong Hệ thống không đồng đều, một số còn chưa đáp ứng được yêu cầu nhiệm vụ; số lượng Thẩm tra viên còn thiếu tại nhiều cơ quan thi hành án dân sự, phần lớn phải kiêm nhiệm, ảnh hưởng đến chất lượng công tá</w:t>
      </w:r>
      <w:r w:rsidR="00842D2C">
        <w:rPr>
          <w:color w:val="000000" w:themeColor="text1"/>
          <w:lang w:val="nl-NL"/>
        </w:rPr>
        <w:t>c giải quyết khiếu nại, tố cáo</w:t>
      </w:r>
      <w:r w:rsidRPr="004D3459">
        <w:rPr>
          <w:color w:val="000000" w:themeColor="text1"/>
          <w:lang w:val="nl-NL"/>
        </w:rPr>
        <w:t xml:space="preserve">. </w:t>
      </w:r>
    </w:p>
    <w:p w:rsidR="002F1DE2" w:rsidRPr="004D3459" w:rsidRDefault="002F1DE2" w:rsidP="0082627A">
      <w:pPr>
        <w:spacing w:before="120" w:after="120"/>
        <w:ind w:firstLine="720"/>
        <w:jc w:val="both"/>
        <w:rPr>
          <w:color w:val="000000" w:themeColor="text1"/>
          <w:lang w:val="nl-NL"/>
        </w:rPr>
      </w:pPr>
      <w:r w:rsidRPr="004D3459">
        <w:rPr>
          <w:color w:val="000000" w:themeColor="text1"/>
          <w:lang w:val="vi-VN"/>
        </w:rPr>
        <w:t xml:space="preserve">- </w:t>
      </w:r>
      <w:r w:rsidRPr="004D3459">
        <w:rPr>
          <w:color w:val="000000" w:themeColor="text1"/>
          <w:lang w:val="nl-NL"/>
        </w:rPr>
        <w:t>Một số</w:t>
      </w:r>
      <w:r w:rsidRPr="004D3459">
        <w:rPr>
          <w:color w:val="000000" w:themeColor="text1"/>
          <w:lang w:val="vi-VN"/>
        </w:rPr>
        <w:t xml:space="preserve"> vụ việc có quan điểm khác nhau giữa các cơ quan có thẩm quyền ở Trung ương, địa phương và giữa các ban ngành có liên quan; </w:t>
      </w:r>
      <w:r w:rsidRPr="004D3459">
        <w:rPr>
          <w:color w:val="000000" w:themeColor="text1"/>
          <w:lang w:val="nl-NL"/>
        </w:rPr>
        <w:t>nhiều vụ việc thuộc thẩm quyền giải quyết của Tổng cục là những vụ việc có tính phức tạp cao, cần nhiều thời gian để nghiên cứu, xác minh, tham khảo, xin ý kiến các cơ quan ban ngành liên quan.</w:t>
      </w:r>
    </w:p>
    <w:p w:rsidR="002F1DE2" w:rsidRPr="004D3459" w:rsidRDefault="002F1DE2"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xml:space="preserve">- </w:t>
      </w:r>
      <w:r w:rsidRPr="004D3459">
        <w:rPr>
          <w:color w:val="000000" w:themeColor="text1"/>
          <w:lang w:val="nl-NL"/>
        </w:rPr>
        <w:t xml:space="preserve">Một số bản án, quyết định của Tòa án không đảm bảo tính thuyết phục, không được các bên đương sự và chính quyền, nhân dân địa phương nhất trí, gây khó khăn cho việc tổ chức thi hành án và dễ xảy ra tình trạng có khiếu nại, tố cáo; </w:t>
      </w:r>
      <w:r w:rsidRPr="004D3459">
        <w:rPr>
          <w:color w:val="000000" w:themeColor="text1"/>
          <w:lang w:val="vi-VN"/>
        </w:rPr>
        <w:t xml:space="preserve">Một số vụ việc án tuyên không rõ hoặc phải chờ kết quả giải quyết của Tòa án, chờ trả lời của cơ quan có thẩm quyền. </w:t>
      </w:r>
    </w:p>
    <w:p w:rsidR="002F1DE2" w:rsidRPr="004D3459" w:rsidRDefault="002F1DE2" w:rsidP="0082627A">
      <w:pPr>
        <w:spacing w:before="120" w:after="120"/>
        <w:ind w:firstLine="720"/>
        <w:jc w:val="both"/>
        <w:rPr>
          <w:color w:val="000000" w:themeColor="text1"/>
          <w:lang w:val="nl-NL"/>
        </w:rPr>
      </w:pPr>
      <w:r w:rsidRPr="004D3459">
        <w:rPr>
          <w:color w:val="000000" w:themeColor="text1"/>
          <w:spacing w:val="-4"/>
          <w:lang w:val="vi-VN"/>
        </w:rPr>
        <w:t xml:space="preserve">- Một số vụ việc đã được các cơ quan Thi hành án dân sự giải quyết khiếu nại, tố cáo hết thẩm quyền, đúng quy định pháp luật nhưng đương sự vẫn khiếu nại, </w:t>
      </w:r>
      <w:r w:rsidRPr="004D3459">
        <w:rPr>
          <w:color w:val="000000" w:themeColor="text1"/>
          <w:spacing w:val="-4"/>
          <w:lang w:val="vi-VN"/>
        </w:rPr>
        <w:lastRenderedPageBreak/>
        <w:t xml:space="preserve">tố cáo kéo dài. </w:t>
      </w:r>
      <w:r w:rsidRPr="004D3459">
        <w:rPr>
          <w:color w:val="000000" w:themeColor="text1"/>
          <w:lang w:val="nl-NL"/>
        </w:rPr>
        <w:t>Một số trường hợp công dân thiếu hiểu biết hoặc lợi dụng quyền dân chủ, quyền khiếu nại tố cáo để trì hoãn việc thi hành án.</w:t>
      </w:r>
    </w:p>
    <w:p w:rsidR="00E73E3B" w:rsidRPr="00BB5FBD" w:rsidRDefault="00E73E3B" w:rsidP="0082627A">
      <w:pPr>
        <w:autoSpaceDE w:val="0"/>
        <w:autoSpaceDN w:val="0"/>
        <w:adjustRightInd w:val="0"/>
        <w:spacing w:before="120" w:after="120"/>
        <w:ind w:firstLine="720"/>
        <w:jc w:val="both"/>
        <w:rPr>
          <w:color w:val="000000" w:themeColor="text1"/>
          <w:lang w:val="nl-NL"/>
        </w:rPr>
      </w:pPr>
      <w:r w:rsidRPr="00BB5FBD">
        <w:rPr>
          <w:color w:val="000000" w:themeColor="text1"/>
          <w:lang w:val="nl-NL"/>
        </w:rPr>
        <w:t>- C</w:t>
      </w:r>
      <w:r w:rsidRPr="004D3459">
        <w:rPr>
          <w:color w:val="000000" w:themeColor="text1"/>
          <w:lang w:val="vi-VN"/>
        </w:rPr>
        <w:t>ơ sở vật chất phục vụ cho việc giải quyết khiếu nại, tố cáo về THADS chưa đáp ứng được nhu cầu đặt ra, nhất là vấn đề bố trí phòng tiếp công dân ở các cơ quan THADS địa phương cấp huyện.</w:t>
      </w:r>
    </w:p>
    <w:p w:rsidR="002F1DE2" w:rsidRPr="004D3459" w:rsidRDefault="003F22A1" w:rsidP="0082627A">
      <w:pPr>
        <w:spacing w:before="120" w:after="120"/>
        <w:ind w:firstLine="720"/>
        <w:jc w:val="both"/>
        <w:rPr>
          <w:color w:val="000000" w:themeColor="text1"/>
          <w:lang w:val="nl-NL"/>
        </w:rPr>
      </w:pPr>
      <w:r>
        <w:rPr>
          <w:b/>
          <w:color w:val="000000" w:themeColor="text1"/>
          <w:lang w:val="it-IT"/>
        </w:rPr>
        <w:t>III</w:t>
      </w:r>
      <w:r w:rsidR="002F1DE2" w:rsidRPr="004D3459">
        <w:rPr>
          <w:b/>
          <w:color w:val="000000" w:themeColor="text1"/>
          <w:lang w:val="it-IT"/>
        </w:rPr>
        <w:t xml:space="preserve">. </w:t>
      </w:r>
      <w:r w:rsidR="004856F1">
        <w:rPr>
          <w:b/>
          <w:color w:val="000000" w:themeColor="text1"/>
          <w:lang w:val="it-IT"/>
        </w:rPr>
        <w:t xml:space="preserve">Yêu cầu đặt ra </w:t>
      </w:r>
      <w:r w:rsidR="004856F1">
        <w:rPr>
          <w:b/>
          <w:color w:val="000000" w:themeColor="text1"/>
          <w:lang w:val="it-IT"/>
        </w:rPr>
        <w:t xml:space="preserve">đối với Hệ thống THADS hiện nay </w:t>
      </w:r>
      <w:r w:rsidR="004856F1">
        <w:rPr>
          <w:b/>
          <w:color w:val="000000" w:themeColor="text1"/>
          <w:lang w:val="it-IT"/>
        </w:rPr>
        <w:t xml:space="preserve">và nhiệm vụ, giải pháp, </w:t>
      </w:r>
      <w:r w:rsidR="002F1DE2" w:rsidRPr="004D3459">
        <w:rPr>
          <w:b/>
          <w:color w:val="000000" w:themeColor="text1"/>
          <w:lang w:val="it-IT"/>
        </w:rPr>
        <w:t>kiến nghị</w:t>
      </w:r>
      <w:r w:rsidR="004856F1">
        <w:rPr>
          <w:b/>
          <w:color w:val="000000" w:themeColor="text1"/>
          <w:lang w:val="it-IT"/>
        </w:rPr>
        <w:t xml:space="preserve"> </w:t>
      </w:r>
    </w:p>
    <w:p w:rsidR="004856F1" w:rsidRDefault="004856F1" w:rsidP="0082627A">
      <w:pPr>
        <w:spacing w:before="120" w:after="120"/>
        <w:ind w:firstLine="720"/>
        <w:jc w:val="both"/>
        <w:rPr>
          <w:b/>
          <w:color w:val="000000" w:themeColor="text1"/>
          <w:lang w:val="it-IT"/>
        </w:rPr>
      </w:pPr>
      <w:r>
        <w:rPr>
          <w:b/>
          <w:color w:val="000000" w:themeColor="text1"/>
          <w:lang w:val="it-IT"/>
        </w:rPr>
        <w:t xml:space="preserve">1. </w:t>
      </w:r>
      <w:r>
        <w:rPr>
          <w:b/>
          <w:color w:val="000000" w:themeColor="text1"/>
          <w:lang w:val="it-IT"/>
        </w:rPr>
        <w:t xml:space="preserve">Yêu cầu đặt ra đối với Hệ thống THADS hiện nay </w:t>
      </w:r>
    </w:p>
    <w:p w:rsidR="00AA4E96" w:rsidRDefault="00E31620" w:rsidP="0082627A">
      <w:pPr>
        <w:spacing w:before="120" w:after="120"/>
        <w:ind w:firstLine="567"/>
        <w:jc w:val="both"/>
        <w:rPr>
          <w:color w:val="000000"/>
          <w:lang w:val="af-ZA"/>
        </w:rPr>
      </w:pPr>
      <w:r w:rsidRPr="007E4CAA">
        <w:rPr>
          <w:color w:val="000000"/>
          <w:lang w:val="af-ZA"/>
        </w:rPr>
        <w:t xml:space="preserve">Trong những năm gần đây </w:t>
      </w:r>
      <w:r>
        <w:rPr>
          <w:color w:val="000000"/>
          <w:lang w:val="af-ZA"/>
        </w:rPr>
        <w:t>k</w:t>
      </w:r>
      <w:r w:rsidRPr="007E4CAA">
        <w:rPr>
          <w:color w:val="000000"/>
          <w:lang w:val="nb-NO"/>
        </w:rPr>
        <w:t>hiếu nại, tố cáo</w:t>
      </w:r>
      <w:r w:rsidRPr="007E4CAA">
        <w:rPr>
          <w:color w:val="000000"/>
          <w:lang w:val="af-ZA"/>
        </w:rPr>
        <w:t xml:space="preserve"> có xu hướng phát sinh nhiều vụ việc phức tạp, kéo dài, trong đó có vụ án tham nhũng, kinh tế lớn phát sinh khiếu nại, tố cáo sẽ rất phức tạp, khó giải quyết dứt điểm.</w:t>
      </w:r>
      <w:r>
        <w:rPr>
          <w:color w:val="000000"/>
          <w:lang w:val="af-ZA"/>
        </w:rPr>
        <w:t xml:space="preserve"> Toàn Hệ thống </w:t>
      </w:r>
      <w:r>
        <w:rPr>
          <w:color w:val="000000" w:themeColor="text1"/>
          <w:lang w:val="af-ZA"/>
        </w:rPr>
        <w:t>s</w:t>
      </w:r>
      <w:r w:rsidRPr="00C80D4B">
        <w:rPr>
          <w:color w:val="000000" w:themeColor="text1"/>
          <w:lang w:val="af-ZA"/>
        </w:rPr>
        <w:t xml:space="preserve">ố vụ việc chấp nhận toàn bộ, chấp nhận một phần khiếu nại, kết luận tố cáo của công dân là có cơ sở </w:t>
      </w:r>
      <w:r>
        <w:rPr>
          <w:color w:val="000000" w:themeColor="text1"/>
          <w:lang w:val="af-ZA"/>
        </w:rPr>
        <w:t xml:space="preserve">còn khá cao, năm 2018 là </w:t>
      </w:r>
      <w:r w:rsidRPr="00DF1B28">
        <w:rPr>
          <w:b/>
          <w:color w:val="000000" w:themeColor="text1"/>
          <w:lang w:val="af-ZA"/>
        </w:rPr>
        <w:t>13, 86%</w:t>
      </w:r>
      <w:r>
        <w:rPr>
          <w:b/>
          <w:color w:val="000000" w:themeColor="text1"/>
          <w:lang w:val="af-ZA"/>
        </w:rPr>
        <w:t xml:space="preserve">, </w:t>
      </w:r>
      <w:r w:rsidRPr="00C11E51">
        <w:rPr>
          <w:color w:val="000000" w:themeColor="text1"/>
          <w:lang w:val="af-ZA"/>
        </w:rPr>
        <w:t>nguy cơ các vụ việc phải bồi thường ngày càng nhiều, số tiền phải bồi thường hàng chục tỷ đồng, ví dụ: Vụ Phương Trang - Đà Lạt, tòa án tuyên bồi thường 17 tỷ</w:t>
      </w:r>
      <w:r>
        <w:rPr>
          <w:color w:val="000000" w:themeColor="text1"/>
          <w:lang w:val="af-ZA"/>
        </w:rPr>
        <w:t>.</w:t>
      </w:r>
      <w:r>
        <w:rPr>
          <w:color w:val="000000" w:themeColor="text1"/>
          <w:lang w:val="af-ZA"/>
        </w:rPr>
        <w:t xml:space="preserve"> </w:t>
      </w:r>
      <w:r w:rsidR="00AA4E96">
        <w:rPr>
          <w:color w:val="000000" w:themeColor="text1"/>
          <w:lang w:val="af-ZA"/>
        </w:rPr>
        <w:t>Một số cơ quan THADS còn vi phạm quy định về tiếp công dân, giải quyết khiếu nại, tố cáo</w:t>
      </w:r>
      <w:r w:rsidR="00AA4E96">
        <w:rPr>
          <w:color w:val="000000" w:themeColor="text1"/>
          <w:lang w:val="af-ZA"/>
        </w:rPr>
        <w:t xml:space="preserve">. </w:t>
      </w:r>
      <w:r w:rsidRPr="007E4CAA">
        <w:rPr>
          <w:color w:val="000000"/>
          <w:lang w:val="pt-BR"/>
        </w:rPr>
        <w:t xml:space="preserve">Bên cạnh đó, </w:t>
      </w:r>
      <w:r w:rsidRPr="007E4CAA">
        <w:rPr>
          <w:color w:val="000000"/>
          <w:lang w:val="af-ZA"/>
        </w:rPr>
        <w:t xml:space="preserve">số lượng vụ việc công dân và doanh nghiệp đến Địa điểm tiếp công dân đề nghị Lãnh đạo Bộ Tư pháp tiếp công dân </w:t>
      </w:r>
      <w:r>
        <w:rPr>
          <w:color w:val="000000"/>
          <w:lang w:val="af-ZA"/>
        </w:rPr>
        <w:t>còn nhiều</w:t>
      </w:r>
      <w:r w:rsidRPr="007E4CAA">
        <w:rPr>
          <w:color w:val="000000"/>
          <w:lang w:val="af-ZA"/>
        </w:rPr>
        <w:t xml:space="preserve"> và nhiều vụ việc phức tạp, cá biệt có vụ việc công dân tố giác cán bộ, Chấp hành viên gây sách nhiễu, vòi vĩnh, nhận tiền của đương sự như công dân ở Hà Nội. </w:t>
      </w:r>
    </w:p>
    <w:p w:rsidR="00AA4E96" w:rsidRDefault="00AA4E96" w:rsidP="0082627A">
      <w:pPr>
        <w:spacing w:before="120" w:after="120"/>
        <w:ind w:firstLine="567"/>
        <w:jc w:val="both"/>
        <w:rPr>
          <w:color w:val="000000"/>
          <w:lang w:val="af-ZA"/>
        </w:rPr>
      </w:pPr>
      <w:r>
        <w:rPr>
          <w:color w:val="000000"/>
          <w:lang w:val="af-ZA"/>
        </w:rPr>
        <w:t>Để khắc phục những tồn tại, hạn chế trong công tác tiếp công dân, giải quyết khiếu nại, tố cáo, yêu cầu đặt ra với Hệ thống thi hành án dân sự như sau:</w:t>
      </w:r>
    </w:p>
    <w:p w:rsidR="007A4AB2" w:rsidRPr="008571AF" w:rsidRDefault="007A4AB2" w:rsidP="0082627A">
      <w:pPr>
        <w:spacing w:before="120" w:after="120"/>
        <w:ind w:firstLine="720"/>
        <w:jc w:val="both"/>
        <w:rPr>
          <w:color w:val="000000"/>
          <w:lang w:val="af-ZA"/>
        </w:rPr>
      </w:pPr>
      <w:r>
        <w:rPr>
          <w:color w:val="000000"/>
          <w:lang w:val="af-ZA"/>
        </w:rPr>
        <w:t xml:space="preserve">Hệ thống THADS thực hiện nghiêm </w:t>
      </w:r>
      <w:r w:rsidRPr="004D3459">
        <w:rPr>
          <w:color w:val="000000"/>
          <w:lang w:val="af-ZA"/>
        </w:rPr>
        <w:t xml:space="preserve">Nghị quyết số 31-NQ/BCSĐ ngày 05/4/2018 </w:t>
      </w:r>
      <w:r>
        <w:rPr>
          <w:color w:val="000000"/>
          <w:lang w:val="af-ZA"/>
        </w:rPr>
        <w:t xml:space="preserve">của Ban cán sự Đảng Bộ Tư pháp </w:t>
      </w:r>
      <w:r w:rsidRPr="004D3459">
        <w:rPr>
          <w:color w:val="000000"/>
          <w:lang w:val="af-ZA"/>
        </w:rPr>
        <w:t>về lãnh đạo thực hiện các nhiệm vụ trọng tâm thi hành án dân sự, thi hành án hà</w:t>
      </w:r>
      <w:r>
        <w:rPr>
          <w:color w:val="000000"/>
          <w:lang w:val="af-ZA"/>
        </w:rPr>
        <w:t xml:space="preserve">nh chính giai đoạn 2018 - 2021; </w:t>
      </w:r>
      <w:r w:rsidRPr="004D3459">
        <w:rPr>
          <w:color w:val="000000"/>
          <w:lang w:val="af-ZA"/>
        </w:rPr>
        <w:t xml:space="preserve">Quyết định số 2057/QĐ-BTP </w:t>
      </w:r>
      <w:r>
        <w:rPr>
          <w:color w:val="000000"/>
          <w:lang w:val="af-ZA"/>
        </w:rPr>
        <w:t>ngày 26/7/2018 của</w:t>
      </w:r>
      <w:r w:rsidRPr="004D3459">
        <w:rPr>
          <w:color w:val="000000"/>
          <w:lang w:val="af-ZA"/>
        </w:rPr>
        <w:t xml:space="preserve"> Bộ Tư pháp </w:t>
      </w:r>
      <w:r w:rsidRPr="004D3459">
        <w:rPr>
          <w:bCs/>
          <w:color w:val="000000"/>
          <w:shd w:val="clear" w:color="auto" w:fill="FFFFFF"/>
          <w:lang w:val="af-ZA"/>
        </w:rPr>
        <w:t>ban hành Kế hoạch thực hiện Nghị quyết số 31-NQ/BCSĐ ngày 05 tháng 4 năm 2018,</w:t>
      </w:r>
      <w:r>
        <w:rPr>
          <w:color w:val="000000"/>
          <w:lang w:val="nl-NL"/>
        </w:rPr>
        <w:t>cụ thể</w:t>
      </w:r>
      <w:r w:rsidRPr="004D3459">
        <w:rPr>
          <w:color w:val="000000"/>
          <w:lang w:val="nl-NL"/>
        </w:rPr>
        <w:t>:</w:t>
      </w:r>
    </w:p>
    <w:p w:rsidR="00AA4E96" w:rsidRDefault="007A4AB2" w:rsidP="0082627A">
      <w:pPr>
        <w:shd w:val="clear" w:color="auto" w:fill="FFFFFF"/>
        <w:spacing w:before="120" w:after="120"/>
        <w:ind w:firstLine="567"/>
        <w:jc w:val="both"/>
        <w:rPr>
          <w:color w:val="000000" w:themeColor="text1"/>
          <w:lang w:val="it-IT"/>
        </w:rPr>
      </w:pPr>
      <w:r>
        <w:rPr>
          <w:color w:val="000000"/>
          <w:lang w:val="it-IT"/>
        </w:rPr>
        <w:t>-</w:t>
      </w:r>
      <w:r w:rsidRPr="004D3459">
        <w:rPr>
          <w:color w:val="000000"/>
          <w:lang w:val="nl-NL"/>
        </w:rPr>
        <w:t xml:space="preserve"> </w:t>
      </w:r>
      <w:r w:rsidRPr="004D3459">
        <w:rPr>
          <w:color w:val="000000"/>
          <w:lang w:val="af-ZA"/>
        </w:rPr>
        <w:t xml:space="preserve">Thực hiện tốt các quy định về tiếp công dân, </w:t>
      </w:r>
      <w:r w:rsidRPr="004D3459">
        <w:rPr>
          <w:color w:val="000000"/>
          <w:lang w:val="nl-NL"/>
        </w:rPr>
        <w:t>thực hiện tiếp công dân định kỳ hoặc đột xuất;</w:t>
      </w:r>
      <w:r w:rsidRPr="004D3459">
        <w:rPr>
          <w:color w:val="000000"/>
          <w:lang w:val="af-ZA"/>
        </w:rPr>
        <w:t xml:space="preserve"> </w:t>
      </w:r>
      <w:r w:rsidR="00AA4E96" w:rsidRPr="004D3459">
        <w:rPr>
          <w:color w:val="000000" w:themeColor="text1"/>
          <w:lang w:val="it-IT"/>
        </w:rPr>
        <w:t xml:space="preserve">Thủ trưởng cơ quan THADS </w:t>
      </w:r>
      <w:r w:rsidR="00AA4E96" w:rsidRPr="004D3459">
        <w:rPr>
          <w:color w:val="000000" w:themeColor="text1"/>
          <w:lang w:val="vi-VN"/>
        </w:rPr>
        <w:t>phải trực tiếp tiếp dân, hạn chế việc ủy quyền cho cấp dưới</w:t>
      </w:r>
      <w:r w:rsidR="00826E4A">
        <w:rPr>
          <w:color w:val="000000" w:themeColor="text1"/>
          <w:lang w:val="it-IT"/>
        </w:rPr>
        <w:t>.</w:t>
      </w:r>
      <w:bookmarkStart w:id="0" w:name="_GoBack"/>
      <w:bookmarkEnd w:id="0"/>
    </w:p>
    <w:p w:rsidR="00AA4E96" w:rsidRDefault="007A4AB2" w:rsidP="0082627A">
      <w:pPr>
        <w:spacing w:before="120" w:after="120"/>
        <w:ind w:firstLine="567"/>
        <w:jc w:val="both"/>
        <w:rPr>
          <w:color w:val="000000" w:themeColor="text1"/>
          <w:lang w:val="it-IT"/>
        </w:rPr>
      </w:pPr>
      <w:r>
        <w:rPr>
          <w:color w:val="000000" w:themeColor="text1"/>
          <w:lang w:val="it-IT"/>
        </w:rPr>
        <w:t>-</w:t>
      </w:r>
      <w:r w:rsidR="00AA4E96">
        <w:rPr>
          <w:color w:val="000000" w:themeColor="text1"/>
          <w:lang w:val="it-IT"/>
        </w:rPr>
        <w:t xml:space="preserve"> Ban hành, niêm yết nội quy, quy chế tiếp công dân, lịch tiếp công dân; </w:t>
      </w:r>
    </w:p>
    <w:p w:rsidR="007A4AB2" w:rsidRDefault="007A4AB2" w:rsidP="0082627A">
      <w:pPr>
        <w:spacing w:before="120" w:after="120"/>
        <w:ind w:firstLine="567"/>
        <w:jc w:val="both"/>
        <w:rPr>
          <w:color w:val="000000" w:themeColor="text1"/>
          <w:lang w:val="it-IT"/>
        </w:rPr>
      </w:pPr>
      <w:r>
        <w:rPr>
          <w:color w:val="000000" w:themeColor="text1"/>
          <w:lang w:val="nl-NL"/>
        </w:rPr>
        <w:t>-</w:t>
      </w:r>
      <w:r w:rsidRPr="004D3459">
        <w:rPr>
          <w:color w:val="000000" w:themeColor="text1"/>
          <w:lang w:val="it-IT"/>
        </w:rPr>
        <w:t xml:space="preserve"> Thủ trưởng cơ quan THADS (Cục trưởng, Chi cục trưởng)</w:t>
      </w:r>
      <w:r>
        <w:rPr>
          <w:color w:val="000000" w:themeColor="text1"/>
          <w:lang w:val="it-IT"/>
        </w:rPr>
        <w:t xml:space="preserve"> t</w:t>
      </w:r>
      <w:r>
        <w:rPr>
          <w:color w:val="000000" w:themeColor="text1"/>
          <w:lang w:val="vi-VN"/>
        </w:rPr>
        <w:t xml:space="preserve">rực tiếp tiếp </w:t>
      </w:r>
      <w:r>
        <w:rPr>
          <w:color w:val="000000" w:themeColor="text1"/>
        </w:rPr>
        <w:t xml:space="preserve">công dân </w:t>
      </w:r>
      <w:r>
        <w:rPr>
          <w:color w:val="000000" w:themeColor="text1"/>
          <w:lang w:val="vi-VN"/>
        </w:rPr>
        <w:t>dân</w:t>
      </w:r>
      <w:r w:rsidRPr="004D3459">
        <w:rPr>
          <w:color w:val="000000" w:themeColor="text1"/>
          <w:lang w:val="it-IT"/>
        </w:rPr>
        <w:t xml:space="preserve">; </w:t>
      </w:r>
    </w:p>
    <w:p w:rsidR="00AA4E96" w:rsidRDefault="007A4AB2" w:rsidP="0082627A">
      <w:pPr>
        <w:spacing w:before="120" w:after="120"/>
        <w:ind w:firstLine="567"/>
        <w:jc w:val="both"/>
        <w:rPr>
          <w:color w:val="000000" w:themeColor="text1"/>
          <w:lang w:val="it-IT"/>
        </w:rPr>
      </w:pPr>
      <w:r>
        <w:rPr>
          <w:color w:val="000000" w:themeColor="text1"/>
          <w:lang w:val="it-IT"/>
        </w:rPr>
        <w:t>-</w:t>
      </w:r>
      <w:r w:rsidR="00AA4E96">
        <w:rPr>
          <w:color w:val="000000" w:themeColor="text1"/>
          <w:lang w:val="it-IT"/>
        </w:rPr>
        <w:t xml:space="preserve"> Lập biên bản, thiết lập sổ sách theo dõi tiếp công dân; </w:t>
      </w:r>
    </w:p>
    <w:p w:rsidR="00AA4E96" w:rsidRDefault="007A4AB2" w:rsidP="0082627A">
      <w:pPr>
        <w:spacing w:before="120" w:after="120"/>
        <w:ind w:firstLine="567"/>
        <w:jc w:val="both"/>
        <w:rPr>
          <w:color w:val="000000" w:themeColor="text1"/>
          <w:lang w:val="it-IT"/>
        </w:rPr>
      </w:pPr>
      <w:r>
        <w:rPr>
          <w:color w:val="000000" w:themeColor="text1"/>
          <w:lang w:val="it-IT"/>
        </w:rPr>
        <w:t>-</w:t>
      </w:r>
      <w:r w:rsidR="00AA4E96">
        <w:rPr>
          <w:color w:val="000000" w:themeColor="text1"/>
          <w:lang w:val="it-IT"/>
        </w:rPr>
        <w:t xml:space="preserve"> Giải quyết </w:t>
      </w:r>
      <w:r w:rsidR="00744DE8">
        <w:rPr>
          <w:color w:val="000000" w:themeColor="text1"/>
          <w:lang w:val="it-IT"/>
        </w:rPr>
        <w:t>kịp thời</w:t>
      </w:r>
      <w:r w:rsidR="008226C6">
        <w:rPr>
          <w:color w:val="000000" w:themeColor="text1"/>
          <w:lang w:val="it-IT"/>
        </w:rPr>
        <w:t>, dứt điểm</w:t>
      </w:r>
      <w:r w:rsidR="00744DE8">
        <w:rPr>
          <w:color w:val="000000" w:themeColor="text1"/>
          <w:lang w:val="it-IT"/>
        </w:rPr>
        <w:t xml:space="preserve"> những nội dung công dân </w:t>
      </w:r>
      <w:r w:rsidR="00AA4E96">
        <w:rPr>
          <w:color w:val="000000" w:themeColor="text1"/>
          <w:lang w:val="it-IT"/>
        </w:rPr>
        <w:t xml:space="preserve">đề nghị, kiến nghị, phản ánh, khiếu nại, tố cáo. </w:t>
      </w:r>
    </w:p>
    <w:p w:rsidR="007A4AB2" w:rsidRPr="007A4AB2" w:rsidRDefault="007A4AB2" w:rsidP="0082627A">
      <w:pPr>
        <w:shd w:val="clear" w:color="auto" w:fill="FFFFFF"/>
        <w:spacing w:before="120" w:after="120"/>
        <w:ind w:firstLine="567"/>
        <w:jc w:val="both"/>
        <w:rPr>
          <w:color w:val="000000"/>
          <w:lang w:val="nl-NL"/>
        </w:rPr>
      </w:pPr>
      <w:r>
        <w:rPr>
          <w:color w:val="000000"/>
          <w:lang w:val="af-ZA"/>
        </w:rPr>
        <w:t>- G</w:t>
      </w:r>
      <w:r w:rsidRPr="004D3459">
        <w:rPr>
          <w:color w:val="000000"/>
          <w:lang w:val="af-ZA"/>
        </w:rPr>
        <w:t xml:space="preserve">iải quyết </w:t>
      </w:r>
      <w:r w:rsidRPr="004D3459">
        <w:rPr>
          <w:color w:val="000000"/>
          <w:lang w:val="nb-NO"/>
        </w:rPr>
        <w:t>khiếu nại, tố cáo</w:t>
      </w:r>
      <w:r w:rsidRPr="004D3459">
        <w:rPr>
          <w:color w:val="000000"/>
          <w:lang w:val="af-ZA"/>
        </w:rPr>
        <w:t xml:space="preserve"> với tinh thần trách nhiệm cao, đúng pháp luật; </w:t>
      </w:r>
      <w:r w:rsidRPr="004D3459">
        <w:rPr>
          <w:color w:val="000000"/>
          <w:lang w:val="nl-NL"/>
        </w:rPr>
        <w:t xml:space="preserve">giải quyết </w:t>
      </w:r>
      <w:r w:rsidRPr="004D3459">
        <w:rPr>
          <w:color w:val="000000"/>
          <w:lang w:val="nb-NO"/>
        </w:rPr>
        <w:t>khiếu nại, tố cáo</w:t>
      </w:r>
      <w:r w:rsidRPr="004D3459">
        <w:rPr>
          <w:color w:val="000000"/>
          <w:lang w:val="nl-NL"/>
        </w:rPr>
        <w:t xml:space="preserve"> dứt điểm ngay từ cấp cơ sở, đạt tỷ lệ được giao hàng năm</w:t>
      </w:r>
      <w:r w:rsidRPr="004D3459">
        <w:rPr>
          <w:color w:val="000000"/>
          <w:lang w:val="af-ZA"/>
        </w:rPr>
        <w:t>; tập trung giải quyết dứt điểm các vụ việc phức tạp, kéo dài, đồng thời hạn c</w:t>
      </w:r>
      <w:r>
        <w:rPr>
          <w:color w:val="000000"/>
          <w:lang w:val="af-ZA"/>
        </w:rPr>
        <w:t>hế phát sinh những vụ việc mới.</w:t>
      </w:r>
    </w:p>
    <w:p w:rsidR="00AA4E96" w:rsidRDefault="007A4AB2" w:rsidP="0082627A">
      <w:pPr>
        <w:spacing w:before="120" w:after="120"/>
        <w:ind w:firstLine="567"/>
        <w:jc w:val="both"/>
        <w:rPr>
          <w:color w:val="000000" w:themeColor="text1"/>
          <w:lang w:val="it-IT"/>
        </w:rPr>
      </w:pPr>
      <w:r>
        <w:rPr>
          <w:color w:val="000000" w:themeColor="text1"/>
          <w:lang w:val="nl-NL"/>
        </w:rPr>
        <w:lastRenderedPageBreak/>
        <w:t>-</w:t>
      </w:r>
      <w:r w:rsidRPr="004D3459">
        <w:rPr>
          <w:color w:val="000000" w:themeColor="text1"/>
          <w:lang w:val="it-IT"/>
        </w:rPr>
        <w:t xml:space="preserve"> Thủ trưởng cơ quan THADS (Cục trưởng, Chi cục trưởng)</w:t>
      </w:r>
      <w:r>
        <w:rPr>
          <w:color w:val="000000" w:themeColor="text1"/>
          <w:lang w:val="it-IT"/>
        </w:rPr>
        <w:t xml:space="preserve"> </w:t>
      </w:r>
      <w:r>
        <w:rPr>
          <w:color w:val="000000" w:themeColor="text1"/>
          <w:lang w:val="it-IT"/>
        </w:rPr>
        <w:t>c</w:t>
      </w:r>
      <w:r w:rsidR="00AA4E96">
        <w:rPr>
          <w:color w:val="000000" w:themeColor="text1"/>
          <w:lang w:val="it-IT"/>
        </w:rPr>
        <w:t>hịu trách nhiệm chính trong giải quyết các vụ việc khiếu nại, tố cáo thuộc thẩm quyền (không giao toàn bộ cho cấp Phó)</w:t>
      </w:r>
      <w:r>
        <w:rPr>
          <w:color w:val="000000" w:themeColor="text1"/>
          <w:lang w:val="it-IT"/>
        </w:rPr>
        <w:t>.</w:t>
      </w:r>
      <w:r w:rsidR="00AA4E96">
        <w:rPr>
          <w:color w:val="000000" w:themeColor="text1"/>
          <w:lang w:val="it-IT"/>
        </w:rPr>
        <w:t xml:space="preserve"> </w:t>
      </w:r>
    </w:p>
    <w:p w:rsidR="00E31620" w:rsidRPr="008226C6" w:rsidRDefault="00732F48" w:rsidP="0082627A">
      <w:pPr>
        <w:spacing w:before="120" w:after="120"/>
        <w:ind w:firstLine="567"/>
        <w:jc w:val="both"/>
        <w:rPr>
          <w:color w:val="000000" w:themeColor="text1"/>
          <w:lang w:val="af-ZA"/>
        </w:rPr>
      </w:pPr>
      <w:r>
        <w:rPr>
          <w:color w:val="000000" w:themeColor="text1"/>
          <w:lang w:val="it-IT"/>
        </w:rPr>
        <w:t xml:space="preserve">- </w:t>
      </w:r>
      <w:r w:rsidR="00AA4E96">
        <w:rPr>
          <w:color w:val="000000" w:themeColor="text1"/>
          <w:lang w:val="it-IT"/>
        </w:rPr>
        <w:t xml:space="preserve">Thông qua công tác </w:t>
      </w:r>
      <w:r w:rsidR="008226C6">
        <w:rPr>
          <w:color w:val="000000" w:themeColor="text1"/>
          <w:lang w:val="it-IT"/>
        </w:rPr>
        <w:t xml:space="preserve">tiếp công dân, </w:t>
      </w:r>
      <w:r w:rsidR="00AA4E96">
        <w:rPr>
          <w:color w:val="000000" w:themeColor="text1"/>
          <w:lang w:val="it-IT"/>
        </w:rPr>
        <w:t xml:space="preserve">giải quyết khiếu nại, tố cáo phát hiện vi phạm kịp thời chấn chỉnh, ngăn ngừa vi phạm trong việc tổ chức thi hành án. Đồng thời, </w:t>
      </w:r>
      <w:r w:rsidR="008226C6">
        <w:rPr>
          <w:color w:val="000000" w:themeColor="text1"/>
          <w:lang w:val="it-IT"/>
        </w:rPr>
        <w:t xml:space="preserve">Tổng cục và các Cục THADS </w:t>
      </w:r>
      <w:r w:rsidR="008226C6">
        <w:rPr>
          <w:color w:val="000000" w:themeColor="text1"/>
          <w:lang w:val="af-ZA"/>
        </w:rPr>
        <w:t>t</w:t>
      </w:r>
      <w:r w:rsidR="008226C6" w:rsidRPr="004D3459">
        <w:rPr>
          <w:color w:val="000000" w:themeColor="text1"/>
          <w:lang w:val="af-ZA"/>
        </w:rPr>
        <w:t xml:space="preserve">hường xuyên </w:t>
      </w:r>
      <w:r w:rsidR="00AA4E96">
        <w:rPr>
          <w:color w:val="000000" w:themeColor="text1"/>
          <w:lang w:val="it-IT"/>
        </w:rPr>
        <w:t xml:space="preserve">tổng hợp vi phạm, rút kinh nghiệm </w:t>
      </w:r>
      <w:r w:rsidR="008226C6" w:rsidRPr="004D3459">
        <w:rPr>
          <w:color w:val="000000" w:themeColor="text1"/>
          <w:lang w:val="af-ZA"/>
        </w:rPr>
        <w:t>từ những sai sót, vi phạm thường gặp được phát hiện qua công tác này</w:t>
      </w:r>
      <w:r>
        <w:rPr>
          <w:color w:val="000000" w:themeColor="text1"/>
          <w:lang w:val="it-IT"/>
        </w:rPr>
        <w:t>,</w:t>
      </w:r>
      <w:r w:rsidR="00AA4E96">
        <w:rPr>
          <w:color w:val="000000" w:themeColor="text1"/>
          <w:lang w:val="it-IT"/>
        </w:rPr>
        <w:t xml:space="preserve"> coi đây là giải pháp quan trọng để phòng ngừa vi phạm</w:t>
      </w:r>
      <w:r>
        <w:rPr>
          <w:color w:val="000000" w:themeColor="text1"/>
          <w:lang w:val="it-IT"/>
        </w:rPr>
        <w:t xml:space="preserve"> trong lĩnh vực thi hành án dân sự</w:t>
      </w:r>
      <w:r w:rsidR="00F756F4">
        <w:rPr>
          <w:color w:val="000000" w:themeColor="text1"/>
          <w:lang w:val="it-IT"/>
        </w:rPr>
        <w:t xml:space="preserve"> và góp phần hoàn thiện thể chế</w:t>
      </w:r>
      <w:r w:rsidR="00AA4E96">
        <w:rPr>
          <w:color w:val="000000" w:themeColor="text1"/>
          <w:lang w:val="it-IT"/>
        </w:rPr>
        <w:t xml:space="preserve">. </w:t>
      </w:r>
    </w:p>
    <w:p w:rsidR="008226C6" w:rsidRPr="00350186" w:rsidRDefault="008226C6" w:rsidP="0082627A">
      <w:pPr>
        <w:shd w:val="clear" w:color="auto" w:fill="FFFFFF"/>
        <w:spacing w:before="120" w:after="120"/>
        <w:ind w:firstLine="567"/>
        <w:jc w:val="both"/>
        <w:rPr>
          <w:color w:val="000000" w:themeColor="text1"/>
          <w:lang w:val="nl-NL"/>
        </w:rPr>
      </w:pPr>
      <w:r>
        <w:rPr>
          <w:color w:val="000000" w:themeColor="text1"/>
          <w:lang w:val="nl-NL"/>
        </w:rPr>
        <w:t>-</w:t>
      </w:r>
      <w:r w:rsidRPr="004D3459">
        <w:rPr>
          <w:color w:val="000000" w:themeColor="text1"/>
          <w:lang w:val="af-ZA"/>
        </w:rPr>
        <w:t xml:space="preserve"> </w:t>
      </w:r>
      <w:r>
        <w:rPr>
          <w:color w:val="000000" w:themeColor="text1"/>
          <w:lang w:val="af-ZA"/>
        </w:rPr>
        <w:t>Yêu cầu các cơ quan THADS t</w:t>
      </w:r>
      <w:r w:rsidRPr="004D3459">
        <w:rPr>
          <w:color w:val="000000" w:themeColor="text1"/>
          <w:lang w:val="af-ZA"/>
        </w:rPr>
        <w:t xml:space="preserve">iếp tục phát triển “Đường dây nóng” và các kênh đối thoại, tiếp nhận kiến nghị, phản ánh, thắc mắc, </w:t>
      </w:r>
      <w:r w:rsidRPr="004D3459">
        <w:rPr>
          <w:color w:val="000000" w:themeColor="text1"/>
          <w:lang w:val="nb-NO"/>
        </w:rPr>
        <w:t>khiếu nại, tố cáo</w:t>
      </w:r>
      <w:r w:rsidRPr="004D3459">
        <w:rPr>
          <w:color w:val="000000" w:themeColor="text1"/>
          <w:lang w:val="af-ZA"/>
        </w:rPr>
        <w:t xml:space="preserve"> nhằm nắm bắt và xử lý kịp thời nguyện vọng, vướng mắc của người dân trong quá trình thi hành án. </w:t>
      </w:r>
    </w:p>
    <w:p w:rsidR="002F1DE2" w:rsidRDefault="004856F1" w:rsidP="0082627A">
      <w:pPr>
        <w:spacing w:before="120" w:after="120"/>
        <w:ind w:firstLine="720"/>
        <w:jc w:val="both"/>
        <w:rPr>
          <w:b/>
          <w:color w:val="000000" w:themeColor="text1"/>
          <w:lang w:val="it-IT"/>
        </w:rPr>
      </w:pPr>
      <w:r>
        <w:rPr>
          <w:b/>
          <w:color w:val="000000" w:themeColor="text1"/>
          <w:lang w:val="it-IT"/>
        </w:rPr>
        <w:t>2</w:t>
      </w:r>
      <w:r w:rsidR="002F1DE2" w:rsidRPr="004D3459">
        <w:rPr>
          <w:b/>
          <w:color w:val="000000" w:themeColor="text1"/>
          <w:lang w:val="it-IT"/>
        </w:rPr>
        <w:t>. Nhiệm vụ, giải pháp</w:t>
      </w:r>
    </w:p>
    <w:p w:rsidR="00E83F51" w:rsidRPr="00BB5FBD" w:rsidRDefault="00F756F4" w:rsidP="0082627A">
      <w:pPr>
        <w:autoSpaceDE w:val="0"/>
        <w:autoSpaceDN w:val="0"/>
        <w:adjustRightInd w:val="0"/>
        <w:spacing w:before="120" w:after="120"/>
        <w:ind w:firstLine="720"/>
        <w:jc w:val="both"/>
        <w:rPr>
          <w:b/>
          <w:color w:val="000000" w:themeColor="text1"/>
          <w:lang w:val="nl-NL"/>
        </w:rPr>
      </w:pPr>
      <w:r>
        <w:rPr>
          <w:b/>
          <w:color w:val="000000" w:themeColor="text1"/>
          <w:lang w:val="nl-NL"/>
        </w:rPr>
        <w:t>2</w:t>
      </w:r>
      <w:r w:rsidR="00CF7481" w:rsidRPr="00BB5FBD">
        <w:rPr>
          <w:b/>
          <w:color w:val="000000" w:themeColor="text1"/>
          <w:lang w:val="nl-NL"/>
        </w:rPr>
        <w:t xml:space="preserve">.1 </w:t>
      </w:r>
      <w:r w:rsidR="00E83F51" w:rsidRPr="00BB5FBD">
        <w:rPr>
          <w:b/>
          <w:color w:val="000000" w:themeColor="text1"/>
          <w:lang w:val="nl-NL"/>
        </w:rPr>
        <w:t xml:space="preserve">Đối với công tác tiếp công dân </w:t>
      </w:r>
    </w:p>
    <w:p w:rsidR="00CF7481" w:rsidRDefault="00744DE8" w:rsidP="0082627A">
      <w:pPr>
        <w:spacing w:before="120" w:after="120"/>
        <w:ind w:firstLine="567"/>
        <w:jc w:val="both"/>
        <w:rPr>
          <w:color w:val="000000" w:themeColor="text1"/>
          <w:lang w:val="it-IT"/>
        </w:rPr>
      </w:pPr>
      <w:r>
        <w:rPr>
          <w:lang w:val="nl-NL"/>
        </w:rPr>
        <w:t xml:space="preserve">- </w:t>
      </w:r>
      <w:r w:rsidR="00CF7481" w:rsidRPr="000B4B7F">
        <w:rPr>
          <w:lang w:val="nl-NL"/>
        </w:rPr>
        <w:t xml:space="preserve">Tổng cục </w:t>
      </w:r>
      <w:r w:rsidR="00CF7481">
        <w:rPr>
          <w:lang w:val="nl-NL"/>
        </w:rPr>
        <w:t xml:space="preserve">THADS </w:t>
      </w:r>
      <w:r w:rsidR="00CF7481" w:rsidRPr="000B4B7F">
        <w:rPr>
          <w:lang w:val="nl-NL"/>
        </w:rPr>
        <w:t>phối hợp với Thanh tra Bộ chuẩn bị và trực tiếp tham gia các buổi tiếp công dân của Lãnh đạo Bộ theo quy định của Luật Tiếp công dân</w:t>
      </w:r>
      <w:r w:rsidR="00CF7481">
        <w:rPr>
          <w:lang w:val="nl-NL"/>
        </w:rPr>
        <w:t xml:space="preserve">; thực hiện các chỉ đạo của Lãnh đạo Bộ tại các buổi tiếp công dân đảm bảo đúng thời hạn và </w:t>
      </w:r>
      <w:r w:rsidR="00CF7481" w:rsidRPr="004D3459">
        <w:rPr>
          <w:color w:val="000000" w:themeColor="text1"/>
          <w:lang w:val="it-IT"/>
        </w:rPr>
        <w:t>giải quyết dứt điểm các vụ việc khiếu nại, tố cáo</w:t>
      </w:r>
      <w:r w:rsidR="00CF7481" w:rsidRPr="000B4B7F">
        <w:rPr>
          <w:lang w:val="nl-NL"/>
        </w:rPr>
        <w:t>.</w:t>
      </w:r>
      <w:r w:rsidR="00CF7481">
        <w:rPr>
          <w:lang w:val="nl-NL"/>
        </w:rPr>
        <w:t xml:space="preserve">  </w:t>
      </w:r>
    </w:p>
    <w:p w:rsidR="00A51CF8" w:rsidRDefault="00CF7481" w:rsidP="0082627A">
      <w:pPr>
        <w:spacing w:before="120" w:after="120"/>
        <w:ind w:firstLine="567"/>
        <w:jc w:val="both"/>
        <w:rPr>
          <w:color w:val="000000" w:themeColor="text1"/>
          <w:lang w:val="it-IT"/>
        </w:rPr>
      </w:pPr>
      <w:r>
        <w:rPr>
          <w:color w:val="000000" w:themeColor="text1"/>
          <w:lang w:val="it-IT"/>
        </w:rPr>
        <w:t xml:space="preserve">- </w:t>
      </w:r>
      <w:r w:rsidR="00732F48">
        <w:rPr>
          <w:color w:val="000000" w:themeColor="text1"/>
          <w:lang w:val="it-IT"/>
        </w:rPr>
        <w:t xml:space="preserve">Vụ Giải quyết khiếu nại, tố cáo tiếp tục chuẩn bị cho Tổng cục </w:t>
      </w:r>
      <w:r w:rsidR="00A51CF8">
        <w:rPr>
          <w:color w:val="000000" w:themeColor="text1"/>
          <w:lang w:val="it-IT"/>
        </w:rPr>
        <w:t xml:space="preserve">trưởng và các Phó Tổng cục trưởng </w:t>
      </w:r>
      <w:r w:rsidR="00732F48">
        <w:rPr>
          <w:color w:val="000000" w:themeColor="text1"/>
          <w:lang w:val="it-IT"/>
        </w:rPr>
        <w:t xml:space="preserve">tiếp công dân </w:t>
      </w:r>
      <w:r w:rsidR="00A51CF8">
        <w:rPr>
          <w:color w:val="000000" w:themeColor="text1"/>
          <w:lang w:val="it-IT"/>
        </w:rPr>
        <w:t xml:space="preserve">hàng tuần </w:t>
      </w:r>
      <w:r w:rsidR="00732F48">
        <w:rPr>
          <w:color w:val="000000" w:themeColor="text1"/>
          <w:lang w:val="it-IT"/>
        </w:rPr>
        <w:t>theo Quy chế tiếp công dân</w:t>
      </w:r>
      <w:r w:rsidR="00A51CF8">
        <w:rPr>
          <w:color w:val="000000" w:themeColor="text1"/>
          <w:lang w:val="it-IT"/>
        </w:rPr>
        <w:t>.</w:t>
      </w:r>
      <w:r w:rsidR="00732F48">
        <w:rPr>
          <w:color w:val="000000" w:themeColor="text1"/>
          <w:lang w:val="it-IT"/>
        </w:rPr>
        <w:t xml:space="preserve"> </w:t>
      </w:r>
    </w:p>
    <w:p w:rsidR="00732F48" w:rsidRDefault="00A51CF8" w:rsidP="0082627A">
      <w:pPr>
        <w:spacing w:before="120" w:after="120"/>
        <w:ind w:firstLine="567"/>
        <w:jc w:val="both"/>
        <w:rPr>
          <w:color w:val="000000" w:themeColor="text1"/>
          <w:lang w:val="it-IT"/>
        </w:rPr>
      </w:pPr>
      <w:r>
        <w:rPr>
          <w:color w:val="000000" w:themeColor="text1"/>
          <w:lang w:val="it-IT"/>
        </w:rPr>
        <w:t xml:space="preserve">- </w:t>
      </w:r>
      <w:r w:rsidR="000649A8">
        <w:rPr>
          <w:color w:val="000000" w:themeColor="text1"/>
          <w:lang w:val="it-IT"/>
        </w:rPr>
        <w:t xml:space="preserve">Các cơ quan THADS </w:t>
      </w:r>
      <w:r w:rsidR="00732F48">
        <w:rPr>
          <w:color w:val="000000" w:themeColor="text1"/>
          <w:lang w:val="it-IT"/>
        </w:rPr>
        <w:t xml:space="preserve">thực hiện nghiêm các quy định về tiếp công dân: </w:t>
      </w:r>
      <w:r>
        <w:rPr>
          <w:color w:val="000000" w:themeColor="text1"/>
          <w:lang w:val="it-IT"/>
        </w:rPr>
        <w:t>Cục trưởng, Chi cục trưởng và các Phó Cục trưởng, Phó Chi cục trưởng trực tiếp tiếp dân theo định kỳ.</w:t>
      </w:r>
    </w:p>
    <w:p w:rsidR="001C779A" w:rsidRPr="001C779A" w:rsidRDefault="00A51CF8" w:rsidP="0082627A">
      <w:pPr>
        <w:spacing w:before="120" w:after="120"/>
        <w:ind w:firstLine="567"/>
        <w:jc w:val="both"/>
        <w:rPr>
          <w:color w:val="000000" w:themeColor="text1"/>
          <w:lang w:val="it-IT"/>
        </w:rPr>
      </w:pPr>
      <w:r>
        <w:rPr>
          <w:color w:val="000000" w:themeColor="text1"/>
          <w:lang w:val="it-IT"/>
        </w:rPr>
        <w:t>- T</w:t>
      </w:r>
      <w:r w:rsidR="00E83F51" w:rsidRPr="004D3459">
        <w:rPr>
          <w:color w:val="000000" w:themeColor="text1"/>
          <w:lang w:val="it-IT"/>
        </w:rPr>
        <w:t xml:space="preserve">ăng cường đối thoại, </w:t>
      </w:r>
      <w:r w:rsidR="00E83F51" w:rsidRPr="004D3459">
        <w:rPr>
          <w:color w:val="000000" w:themeColor="text1"/>
          <w:lang w:val="vi-VN"/>
        </w:rPr>
        <w:t>tuyên truyền phổ biến pháp luật nói chung và pháp luật về Thi hành án dân sự nói riêng để người dân hiểu và chấp hành pháp luật</w:t>
      </w:r>
      <w:r w:rsidR="00E83F51" w:rsidRPr="004D3459">
        <w:rPr>
          <w:color w:val="000000" w:themeColor="text1"/>
          <w:lang w:val="it-IT"/>
        </w:rPr>
        <w:t xml:space="preserve">; </w:t>
      </w:r>
      <w:r w:rsidR="00E83F51" w:rsidRPr="004D3459">
        <w:rPr>
          <w:color w:val="000000" w:themeColor="text1"/>
          <w:lang w:val="vi-VN"/>
        </w:rPr>
        <w:t>tranh thủ sự ủng hộ của cấp ủy, chính quyền địa phương</w:t>
      </w:r>
      <w:r w:rsidR="00E83F51" w:rsidRPr="004D3459">
        <w:rPr>
          <w:color w:val="000000" w:themeColor="text1"/>
          <w:lang w:val="it-IT"/>
        </w:rPr>
        <w:t xml:space="preserve"> giải quyết dứt điểm các vụ việc khiếu nại, tố cáo ngay từ cơ sở, hạn chế đến mức thấp nhất phát sinh khiếu nại, tố cáo</w:t>
      </w:r>
      <w:r w:rsidR="00F756F4">
        <w:rPr>
          <w:color w:val="000000" w:themeColor="text1"/>
          <w:lang w:val="it-IT"/>
        </w:rPr>
        <w:t xml:space="preserve"> vượt cấp</w:t>
      </w:r>
      <w:r w:rsidR="00E83F51" w:rsidRPr="004D3459">
        <w:rPr>
          <w:color w:val="000000" w:themeColor="text1"/>
          <w:lang w:val="it-IT"/>
        </w:rPr>
        <w:t>.</w:t>
      </w:r>
    </w:p>
    <w:p w:rsidR="00CF7481" w:rsidRPr="00BB5FBD" w:rsidRDefault="00F756F4" w:rsidP="0082627A">
      <w:pPr>
        <w:autoSpaceDE w:val="0"/>
        <w:autoSpaceDN w:val="0"/>
        <w:adjustRightInd w:val="0"/>
        <w:spacing w:before="120" w:after="120"/>
        <w:ind w:firstLine="720"/>
        <w:jc w:val="both"/>
        <w:rPr>
          <w:b/>
          <w:color w:val="000000" w:themeColor="text1"/>
          <w:lang w:val="nl-NL"/>
        </w:rPr>
      </w:pPr>
      <w:r>
        <w:rPr>
          <w:b/>
          <w:color w:val="000000" w:themeColor="text1"/>
          <w:lang w:val="nl-NL"/>
        </w:rPr>
        <w:t>2</w:t>
      </w:r>
      <w:r w:rsidR="00CF7481" w:rsidRPr="00BB5FBD">
        <w:rPr>
          <w:b/>
          <w:color w:val="000000" w:themeColor="text1"/>
          <w:lang w:val="nl-NL"/>
        </w:rPr>
        <w:t xml:space="preserve">.2 </w:t>
      </w:r>
      <w:r w:rsidR="00E83F51" w:rsidRPr="00BB5FBD">
        <w:rPr>
          <w:b/>
          <w:color w:val="000000" w:themeColor="text1"/>
          <w:lang w:val="nl-NL"/>
        </w:rPr>
        <w:t xml:space="preserve">Đối với công tác giải quyết khiếu nại, tố cáo </w:t>
      </w:r>
    </w:p>
    <w:p w:rsidR="00E73E3B" w:rsidRPr="00BB5FBD" w:rsidRDefault="00E73E3B" w:rsidP="0082627A">
      <w:pPr>
        <w:autoSpaceDE w:val="0"/>
        <w:autoSpaceDN w:val="0"/>
        <w:adjustRightInd w:val="0"/>
        <w:spacing w:before="120" w:after="120"/>
        <w:ind w:firstLine="720"/>
        <w:jc w:val="both"/>
        <w:rPr>
          <w:b/>
          <w:color w:val="000000" w:themeColor="text1"/>
          <w:lang w:val="nl-NL"/>
        </w:rPr>
      </w:pPr>
      <w:r w:rsidRPr="00BB5FBD">
        <w:rPr>
          <w:b/>
          <w:color w:val="000000" w:themeColor="text1"/>
          <w:lang w:val="nl-NL"/>
        </w:rPr>
        <w:t xml:space="preserve">* </w:t>
      </w:r>
      <w:r w:rsidR="00304410">
        <w:rPr>
          <w:b/>
          <w:color w:val="000000" w:themeColor="text1"/>
          <w:lang w:val="nl-NL"/>
        </w:rPr>
        <w:t>Về phía</w:t>
      </w:r>
      <w:r w:rsidRPr="00BB5FBD">
        <w:rPr>
          <w:b/>
          <w:color w:val="000000" w:themeColor="text1"/>
          <w:lang w:val="nl-NL"/>
        </w:rPr>
        <w:t xml:space="preserve"> </w:t>
      </w:r>
      <w:r w:rsidRPr="004D3459">
        <w:rPr>
          <w:b/>
          <w:color w:val="000000" w:themeColor="text1"/>
          <w:lang w:val="vi-VN"/>
        </w:rPr>
        <w:t xml:space="preserve">Tổng cục Thi hành án dân sự </w:t>
      </w:r>
    </w:p>
    <w:p w:rsidR="002F1DE2" w:rsidRPr="004D3459" w:rsidRDefault="002F1DE2"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Thời gian qua, Bộ Tư pháp, Tổng cục Thi hành án dân sự đã thực hiện nhiều giải pháp nhằm bảo đảm thực hiện pháp luật về giải quyết khiếu nại, tố cáo trong THADS. Để công tác này đạt kết quả cao hơn trong thời gian tới, Tổng cục Thi hành án dân sự tiếp tục thực hiện một số giải pháp nhằm bảo đảm thực hiện pháp luật về giải quyết khiếu nại, tố cáo trong THADS, cụ thể là:</w:t>
      </w:r>
    </w:p>
    <w:p w:rsidR="002F1DE2" w:rsidRPr="004D3459" w:rsidRDefault="002F1DE2" w:rsidP="0082627A">
      <w:pPr>
        <w:autoSpaceDE w:val="0"/>
        <w:autoSpaceDN w:val="0"/>
        <w:adjustRightInd w:val="0"/>
        <w:spacing w:before="120" w:after="120"/>
        <w:ind w:firstLine="720"/>
        <w:jc w:val="both"/>
        <w:rPr>
          <w:color w:val="000000" w:themeColor="text1"/>
          <w:lang w:val="vi-VN"/>
        </w:rPr>
      </w:pPr>
      <w:r w:rsidRPr="004D3459">
        <w:rPr>
          <w:b/>
          <w:i/>
          <w:color w:val="000000" w:themeColor="text1"/>
          <w:lang w:val="vi-VN"/>
        </w:rPr>
        <w:t>Một là,</w:t>
      </w:r>
      <w:r w:rsidRPr="004D3459">
        <w:rPr>
          <w:color w:val="000000" w:themeColor="text1"/>
          <w:lang w:val="vi-VN"/>
        </w:rPr>
        <w:t xml:space="preserve"> tiếp tục tham mưu hoàn thiện các quy định của pháp luật về giải quyết khiếu nại, tố cáo trong thi hành án dân sự, gắn với hoàn thiện thể chế về công tác thi hành án dân sự và đổi mới quy trình giải quyết khiếu nại, tố cáo.</w:t>
      </w:r>
    </w:p>
    <w:p w:rsidR="003F22A1" w:rsidRPr="004D3459" w:rsidRDefault="002F1DE2" w:rsidP="0082627A">
      <w:pPr>
        <w:autoSpaceDE w:val="0"/>
        <w:autoSpaceDN w:val="0"/>
        <w:adjustRightInd w:val="0"/>
        <w:spacing w:before="120" w:after="120"/>
        <w:ind w:firstLine="720"/>
        <w:jc w:val="both"/>
        <w:rPr>
          <w:color w:val="000000" w:themeColor="text1"/>
          <w:lang w:val="it-IT"/>
        </w:rPr>
      </w:pPr>
      <w:r w:rsidRPr="004D3459">
        <w:rPr>
          <w:b/>
          <w:i/>
          <w:color w:val="000000" w:themeColor="text1"/>
          <w:lang w:val="it-IT"/>
        </w:rPr>
        <w:lastRenderedPageBreak/>
        <w:t>Hai là</w:t>
      </w:r>
      <w:r w:rsidRPr="004D3459">
        <w:rPr>
          <w:b/>
          <w:color w:val="000000" w:themeColor="text1"/>
          <w:lang w:val="it-IT"/>
        </w:rPr>
        <w:t>,</w:t>
      </w:r>
      <w:r w:rsidRPr="004D3459">
        <w:rPr>
          <w:color w:val="000000" w:themeColor="text1"/>
          <w:lang w:val="it-IT"/>
        </w:rPr>
        <w:t xml:space="preserve"> thực hiện các giải pháp bảo đảm nâng cao hiệu quả giải quyết khiếu nại, tố cáo, cụ thể:</w:t>
      </w:r>
      <w:r w:rsidR="00AF3AAB" w:rsidRPr="004D3459">
        <w:rPr>
          <w:color w:val="000000" w:themeColor="text1"/>
          <w:lang w:val="it-IT"/>
        </w:rPr>
        <w:t xml:space="preserve"> </w:t>
      </w:r>
    </w:p>
    <w:p w:rsidR="008931BC" w:rsidRPr="004D3459" w:rsidRDefault="008931BC"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Tăng cường hiệu lực, hiệu quả công tác quản lý nhà nước về giải quyết khiếu nại, tố cáo trong thi hành án dân sự, cụ thể:</w:t>
      </w:r>
    </w:p>
    <w:p w:rsidR="008931BC" w:rsidRPr="00BB5FBD" w:rsidRDefault="008931BC" w:rsidP="0082627A">
      <w:pPr>
        <w:spacing w:before="120" w:after="120"/>
        <w:ind w:firstLine="720"/>
        <w:jc w:val="both"/>
        <w:outlineLvl w:val="0"/>
        <w:rPr>
          <w:color w:val="000000" w:themeColor="text1"/>
          <w:lang w:val="vi-VN"/>
        </w:rPr>
      </w:pPr>
      <w:r w:rsidRPr="004D3459">
        <w:rPr>
          <w:color w:val="000000" w:themeColor="text1"/>
          <w:lang w:val="vi-VN"/>
        </w:rPr>
        <w:t>+ Vụ Giải quyết khiếu nại, tố cáo cần thực hiện đầy đủ chức năng tham mưu quản lý Nhà nước về công tác tiếp công dân, giải quyết khiếu nại, tố cáo trong toàn Hệ thống Thi hành án dân sự. Đặc biệt, phải thực hiện nghiêm túc, triệt để các chỉ đạo của các đồng chí Lãnh đạo và chủ trương, chính sách của Đảng, Nhà nước. Nắm chắc tình hình thông qua công tác kiểm tra, số lượng đơn thư tại Tổng cục, chất lượng giải quyết khiếu nại, tố cáo, nhất là những vụ việc phức tạp, kéo dài của các cơ quan Thi hành án dân sự để đánh giá và tham mưu kịp thời cho Lãnh đạo Tổng cục, Lãnh đạo Bộ những địa phương nào làm tốt, địa phương nào chưa tốt, từ đó có biện pháp khắc phục, xử lý phù hợp.</w:t>
      </w:r>
    </w:p>
    <w:p w:rsidR="008931BC" w:rsidRPr="004D3459" w:rsidRDefault="008931BC" w:rsidP="0082627A">
      <w:pPr>
        <w:spacing w:before="120" w:after="120"/>
        <w:ind w:firstLine="720"/>
        <w:jc w:val="both"/>
        <w:rPr>
          <w:color w:val="000000" w:themeColor="text1"/>
          <w:lang w:val="vi-VN"/>
        </w:rPr>
      </w:pPr>
      <w:r w:rsidRPr="004D3459">
        <w:rPr>
          <w:color w:val="000000" w:themeColor="text1"/>
          <w:lang w:val="vi-VN"/>
        </w:rPr>
        <w:t xml:space="preserve">+ Xử lý nghiêm đối với cán bộ, công chức có sai phạm trong tổ chức thi hành án, giải quyết khiếu nại, tố cáo, giải quyết bồi thường. Lưu ý: Lỗi nhẹ thì bố trí công tác khác; vi phạm nghiêm trọng phải xử lý nghiêm. </w:t>
      </w:r>
    </w:p>
    <w:p w:rsidR="00C05350" w:rsidRPr="00BB5FBD" w:rsidRDefault="008931BC" w:rsidP="0082627A">
      <w:pPr>
        <w:autoSpaceDE w:val="0"/>
        <w:autoSpaceDN w:val="0"/>
        <w:adjustRightInd w:val="0"/>
        <w:spacing w:before="120" w:after="120"/>
        <w:ind w:firstLine="720"/>
        <w:jc w:val="both"/>
        <w:rPr>
          <w:color w:val="000000" w:themeColor="text1"/>
          <w:lang w:val="vi-VN"/>
        </w:rPr>
      </w:pPr>
      <w:r w:rsidRPr="004D3459">
        <w:rPr>
          <w:i/>
          <w:iCs/>
          <w:color w:val="000000" w:themeColor="text1"/>
          <w:lang w:val="vi-VN"/>
        </w:rPr>
        <w:t>+</w:t>
      </w:r>
      <w:r w:rsidR="003F22A1" w:rsidRPr="00BB5FBD">
        <w:rPr>
          <w:i/>
          <w:iCs/>
          <w:color w:val="000000" w:themeColor="text1"/>
          <w:lang w:val="vi-VN"/>
        </w:rPr>
        <w:t xml:space="preserve"> </w:t>
      </w:r>
      <w:r w:rsidRPr="004D3459">
        <w:rPr>
          <w:i/>
          <w:iCs/>
          <w:color w:val="000000" w:themeColor="text1"/>
          <w:lang w:val="vi-VN"/>
        </w:rPr>
        <w:t xml:space="preserve">Tăng cường kỷ cương hành chính, kỷ luật công vụ trong nội bộ Ngành THADS về công tác quản lý giải quyết khiếu nại, tố cáo. </w:t>
      </w:r>
      <w:r w:rsidRPr="004D3459">
        <w:rPr>
          <w:color w:val="000000" w:themeColor="text1"/>
          <w:lang w:val="vi-VN"/>
        </w:rPr>
        <w:t>Quy định cụ thể hơn về chế độ quản lý cán bộ của Ngành THADS và cơ chế xử lý kiên quyết đối với những trường hợp cố tình vi phạm pháp luật trong giải quyết khiếu nại, tố cáo. Đồng thời, động viên khuyến khích, khen thưởng kịp thời đối với những cơ quan, cá nhân thực hiện tốt công tác giải quyết khiếu nại, tố cáo trong THADS; nhân rộng những cách làm hay, sáng tạo để áp dụng chung.</w:t>
      </w:r>
      <w:r w:rsidR="00C05350" w:rsidRPr="00BB5FBD">
        <w:rPr>
          <w:lang w:val="vi-VN"/>
        </w:rPr>
        <w:t xml:space="preserve"> </w:t>
      </w:r>
    </w:p>
    <w:p w:rsidR="002F1DE2" w:rsidRPr="00BB5FBD" w:rsidRDefault="002F1DE2" w:rsidP="0082627A">
      <w:pPr>
        <w:autoSpaceDE w:val="0"/>
        <w:autoSpaceDN w:val="0"/>
        <w:adjustRightInd w:val="0"/>
        <w:spacing w:before="120" w:after="120"/>
        <w:ind w:firstLine="720"/>
        <w:jc w:val="both"/>
        <w:rPr>
          <w:iCs/>
          <w:color w:val="000000" w:themeColor="text1"/>
          <w:lang w:val="it-IT"/>
        </w:rPr>
      </w:pPr>
      <w:r w:rsidRPr="004D3459">
        <w:rPr>
          <w:color w:val="000000" w:themeColor="text1"/>
          <w:lang w:val="vi-VN"/>
        </w:rPr>
        <w:t>- Tăng cường công tác kiểm tra</w:t>
      </w:r>
      <w:r w:rsidRPr="004D3459">
        <w:rPr>
          <w:color w:val="000000" w:themeColor="text1"/>
          <w:lang w:val="it-IT"/>
        </w:rPr>
        <w:t xml:space="preserve"> chuyên đề, kiểm tra đột xuất;</w:t>
      </w:r>
      <w:r w:rsidRPr="004D3459">
        <w:rPr>
          <w:color w:val="000000" w:themeColor="text1"/>
          <w:lang w:val="vi-VN"/>
        </w:rPr>
        <w:t xml:space="preserve"> thực hiện công tác hậu kiểm </w:t>
      </w:r>
      <w:r w:rsidRPr="004D3459">
        <w:rPr>
          <w:color w:val="000000" w:themeColor="text1"/>
          <w:lang w:val="it-IT"/>
        </w:rPr>
        <w:t>đối với các</w:t>
      </w:r>
      <w:r w:rsidRPr="004D3459">
        <w:rPr>
          <w:color w:val="000000" w:themeColor="text1"/>
          <w:lang w:val="vi-VN"/>
        </w:rPr>
        <w:t xml:space="preserve"> Quyết định giải quyết khiếu nại, Kết luận nội dung tố cáo, Kết luận thanh tra của Thanh tra Bộ, Kiến nghị, kháng nghị của Viện kiểm sát nhân dân các cấp</w:t>
      </w:r>
      <w:r w:rsidRPr="004D3459">
        <w:rPr>
          <w:color w:val="000000" w:themeColor="text1"/>
          <w:lang w:val="it-IT"/>
        </w:rPr>
        <w:t xml:space="preserve">. Qua đó </w:t>
      </w:r>
      <w:r w:rsidRPr="004D3459">
        <w:rPr>
          <w:color w:val="000000" w:themeColor="text1"/>
          <w:lang w:val="vi-VN"/>
        </w:rPr>
        <w:t>đánh giá những địa phương nào làm tốt, địa phương nào chưa tốt, từ đó có biện pháp khắc phục, xử lý phù hợp</w:t>
      </w:r>
      <w:r w:rsidRPr="004D3459">
        <w:rPr>
          <w:color w:val="000000" w:themeColor="text1"/>
          <w:lang w:val="it-IT"/>
        </w:rPr>
        <w:t xml:space="preserve"> và x</w:t>
      </w:r>
      <w:r w:rsidRPr="004D3459">
        <w:rPr>
          <w:color w:val="000000" w:themeColor="text1"/>
          <w:lang w:val="vi-VN"/>
        </w:rPr>
        <w:t xml:space="preserve">ử lý nghiêm đối với cán bộ, công chức có sai phạm trong tổ chức thi hành án, giải quyết khiếu nại, tố cáo, giải quyết bồi thường; </w:t>
      </w:r>
      <w:r w:rsidRPr="004D3459">
        <w:rPr>
          <w:iCs/>
          <w:color w:val="000000" w:themeColor="text1"/>
          <w:lang w:val="vi-VN"/>
        </w:rPr>
        <w:t xml:space="preserve">Tăng cường kỷ cương hành chính, kỷ luật công vụ trong nội bộ Ngành THADS về công tác quản lý giải quyết khiếu nại, tố cáo. </w:t>
      </w:r>
    </w:p>
    <w:p w:rsidR="002F1DE2" w:rsidRPr="004D3459" w:rsidRDefault="002F1DE2" w:rsidP="0082627A">
      <w:pPr>
        <w:spacing w:before="120" w:after="120"/>
        <w:ind w:firstLine="720"/>
        <w:jc w:val="both"/>
        <w:rPr>
          <w:color w:val="000000" w:themeColor="text1"/>
          <w:lang w:val="vi-VN"/>
        </w:rPr>
      </w:pPr>
      <w:r w:rsidRPr="004D3459">
        <w:rPr>
          <w:color w:val="000000" w:themeColor="text1"/>
          <w:lang w:val="vi-VN"/>
        </w:rPr>
        <w:t xml:space="preserve">- Thường xuyên tập huấn chuyên sâu về nghiệp vụ thi hành án dân sự và giải quyết khiếu nại, tố cáo để nâng cao nhận thức, trình độ, năng lực của Thủ trưởng và công chức các cơ quan thi hành án dân sự về ý nghĩa và tầm quan trọng của công tác tiếp dân, giải quyết khiếu nại, tố cáo nói chung, giải quyết khiếu nại, tố cáo trong THADS nói riêng. </w:t>
      </w:r>
    </w:p>
    <w:p w:rsidR="003F22A1" w:rsidRPr="00BB5FBD" w:rsidRDefault="002F1DE2"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xml:space="preserve">- Tăng cường phối hợp liên ngành trong quá trình giải quyết khiếu nại là một giải pháp quan trọng và rất cần thiết. </w:t>
      </w:r>
    </w:p>
    <w:p w:rsidR="002F1DE2" w:rsidRPr="00BB5FBD" w:rsidRDefault="002F1DE2" w:rsidP="0082627A">
      <w:pPr>
        <w:autoSpaceDE w:val="0"/>
        <w:autoSpaceDN w:val="0"/>
        <w:adjustRightInd w:val="0"/>
        <w:spacing w:before="120" w:after="120"/>
        <w:ind w:firstLine="720"/>
        <w:jc w:val="both"/>
        <w:rPr>
          <w:color w:val="000000" w:themeColor="text1"/>
          <w:lang w:val="vi-VN"/>
        </w:rPr>
      </w:pPr>
      <w:r w:rsidRPr="004D3459">
        <w:rPr>
          <w:iCs/>
          <w:color w:val="000000" w:themeColor="text1"/>
          <w:lang w:val="vi-VN"/>
        </w:rPr>
        <w:t>- Đẩy mạnh việc ứng dụng công nghệ thông tin trong công tác quản lý giải quyết khiếu nại, tố cáo phù hợp với chủ trương cải cách hành chính.</w:t>
      </w:r>
      <w:r w:rsidRPr="004D3459">
        <w:rPr>
          <w:color w:val="000000" w:themeColor="text1"/>
          <w:lang w:val="vi-VN"/>
        </w:rPr>
        <w:t xml:space="preserve"> </w:t>
      </w:r>
    </w:p>
    <w:p w:rsidR="006F68C8" w:rsidRPr="004D3459" w:rsidRDefault="006F68C8" w:rsidP="0082627A">
      <w:pPr>
        <w:autoSpaceDE w:val="0"/>
        <w:autoSpaceDN w:val="0"/>
        <w:adjustRightInd w:val="0"/>
        <w:spacing w:before="120" w:after="120"/>
        <w:ind w:firstLine="720"/>
        <w:jc w:val="both"/>
        <w:rPr>
          <w:color w:val="000000" w:themeColor="text1"/>
          <w:lang w:val="it-IT"/>
        </w:rPr>
      </w:pPr>
      <w:r w:rsidRPr="004D3459">
        <w:rPr>
          <w:b/>
          <w:i/>
          <w:color w:val="000000" w:themeColor="text1"/>
          <w:lang w:val="it-IT"/>
        </w:rPr>
        <w:lastRenderedPageBreak/>
        <w:t>Ba là</w:t>
      </w:r>
      <w:r w:rsidRPr="004D3459">
        <w:rPr>
          <w:b/>
          <w:color w:val="000000" w:themeColor="text1"/>
          <w:lang w:val="it-IT"/>
        </w:rPr>
        <w:t>,</w:t>
      </w:r>
      <w:r w:rsidRPr="004D3459">
        <w:rPr>
          <w:color w:val="000000" w:themeColor="text1"/>
          <w:lang w:val="it-IT"/>
        </w:rPr>
        <w:t xml:space="preserve"> </w:t>
      </w:r>
      <w:r w:rsidRPr="004D3459">
        <w:rPr>
          <w:b/>
          <w:i/>
          <w:color w:val="000000" w:themeColor="text1"/>
          <w:lang w:val="it-IT"/>
        </w:rPr>
        <w:t>về công tác cán bộ và biên chế</w:t>
      </w:r>
      <w:r w:rsidRPr="004D3459">
        <w:rPr>
          <w:b/>
          <w:color w:val="000000" w:themeColor="text1"/>
          <w:lang w:val="it-IT"/>
        </w:rPr>
        <w:t>:</w:t>
      </w:r>
      <w:r w:rsidRPr="004D3459">
        <w:rPr>
          <w:color w:val="000000" w:themeColor="text1"/>
          <w:lang w:val="it-IT"/>
        </w:rPr>
        <w:t xml:space="preserve">  </w:t>
      </w:r>
    </w:p>
    <w:p w:rsidR="008931BC" w:rsidRDefault="006F68C8" w:rsidP="0082627A">
      <w:pPr>
        <w:autoSpaceDE w:val="0"/>
        <w:autoSpaceDN w:val="0"/>
        <w:adjustRightInd w:val="0"/>
        <w:spacing w:before="120" w:after="120"/>
        <w:ind w:firstLine="720"/>
        <w:jc w:val="both"/>
        <w:rPr>
          <w:color w:val="000000" w:themeColor="text1"/>
          <w:lang w:val="it-IT"/>
        </w:rPr>
      </w:pPr>
      <w:r w:rsidRPr="004D3459">
        <w:rPr>
          <w:color w:val="000000" w:themeColor="text1"/>
          <w:lang w:val="it-IT"/>
        </w:rPr>
        <w:t xml:space="preserve">Vụ Giải quyết khiếu nại, tố cáo </w:t>
      </w:r>
      <w:r w:rsidR="00113A68">
        <w:rPr>
          <w:color w:val="000000" w:themeColor="text1"/>
          <w:lang w:val="it-IT"/>
        </w:rPr>
        <w:t>t</w:t>
      </w:r>
      <w:r w:rsidRPr="004D3459">
        <w:rPr>
          <w:color w:val="000000" w:themeColor="text1"/>
          <w:lang w:val="it-IT"/>
        </w:rPr>
        <w:t>ham mưu cho Lãnh đạo Tổng cục kiện toàn Bộ phận thường trực của Vụ Giải quyết khiếu nại, tố cáo tại phía Nam theo Thông báo Kết luận số 40/TB-TCTHADS ngày 19/02/2019 của Tổng cục trưởng tại Hội nghị triển khai công tác năm 2019 của Vụ Giải giải quyết khiếu nại, tố cáo. Bộ phận thường trực của Vụ Giải quyết khiếu nại, tố cáo tại phía Nam thuộc biên chế của Vụ Giải quyết khiếu nại, tố cáo đặt tại Thành phố Hồ Chí Minh để thực hiện nhiệm vụ tiếp công dân, tham gia giải quyết các vụ việc khiếu nại, tố cáo thuộc thẩm thẩm quyền của Tổng cục tại phía Nam và đặc biệt là để kịp thời kiểm tra, tham mưu xử lý các vi phạm trong hoạt động THADS; trực tiếp tham mưu giải quyết các vụ việc khiếu nại, tố cáo kéo dài tại phí</w:t>
      </w:r>
      <w:r w:rsidR="001205F1">
        <w:rPr>
          <w:color w:val="000000" w:themeColor="text1"/>
          <w:lang w:val="it-IT"/>
        </w:rPr>
        <w:t>a</w:t>
      </w:r>
      <w:r w:rsidRPr="004D3459">
        <w:rPr>
          <w:color w:val="000000" w:themeColor="text1"/>
          <w:lang w:val="it-IT"/>
        </w:rPr>
        <w:t xml:space="preserve"> Nam.</w:t>
      </w:r>
    </w:p>
    <w:p w:rsidR="006F68C8" w:rsidRPr="004D3459" w:rsidRDefault="006F68C8" w:rsidP="0082627A">
      <w:pPr>
        <w:autoSpaceDE w:val="0"/>
        <w:autoSpaceDN w:val="0"/>
        <w:adjustRightInd w:val="0"/>
        <w:spacing w:before="120" w:after="120"/>
        <w:ind w:firstLine="720"/>
        <w:jc w:val="both"/>
        <w:rPr>
          <w:b/>
          <w:color w:val="000000" w:themeColor="text1"/>
          <w:lang w:val="it-IT"/>
        </w:rPr>
      </w:pPr>
      <w:r w:rsidRPr="004D3459">
        <w:rPr>
          <w:b/>
          <w:color w:val="000000" w:themeColor="text1"/>
          <w:lang w:val="it-IT"/>
        </w:rPr>
        <w:t xml:space="preserve">* </w:t>
      </w:r>
      <w:r w:rsidR="00304410">
        <w:rPr>
          <w:b/>
          <w:color w:val="000000" w:themeColor="text1"/>
          <w:lang w:val="it-IT"/>
        </w:rPr>
        <w:t>Trách nhiệm của</w:t>
      </w:r>
      <w:r w:rsidRPr="004D3459">
        <w:rPr>
          <w:b/>
          <w:color w:val="000000" w:themeColor="text1"/>
          <w:lang w:val="it-IT"/>
        </w:rPr>
        <w:t xml:space="preserve"> các cơ quan THADS địa phương</w:t>
      </w:r>
    </w:p>
    <w:p w:rsidR="00732F48" w:rsidRDefault="007C4F98" w:rsidP="007C4F98">
      <w:pPr>
        <w:spacing w:before="120" w:after="120"/>
        <w:ind w:firstLine="720"/>
        <w:jc w:val="both"/>
        <w:rPr>
          <w:color w:val="000000" w:themeColor="text1"/>
          <w:lang w:val="af-ZA"/>
        </w:rPr>
      </w:pPr>
      <w:r w:rsidRPr="00BB5FBD">
        <w:rPr>
          <w:iCs/>
          <w:color w:val="000000" w:themeColor="text1"/>
          <w:lang w:val="it-IT"/>
        </w:rPr>
        <w:t xml:space="preserve">- Để </w:t>
      </w:r>
      <w:r w:rsidRPr="004D3459">
        <w:rPr>
          <w:color w:val="000000" w:themeColor="text1"/>
          <w:lang w:val="af-ZA"/>
        </w:rPr>
        <w:t xml:space="preserve">giảm khiếu nại, tố cáo trong toàn Hệ thống, </w:t>
      </w:r>
      <w:r w:rsidRPr="00BB5FBD">
        <w:rPr>
          <w:iCs/>
          <w:color w:val="000000" w:themeColor="text1"/>
          <w:lang w:val="it-IT"/>
        </w:rPr>
        <w:t xml:space="preserve">yêu cầu </w:t>
      </w:r>
      <w:r w:rsidRPr="004D3459">
        <w:rPr>
          <w:color w:val="000000" w:themeColor="text1"/>
          <w:lang w:val="af-ZA"/>
        </w:rPr>
        <w:t xml:space="preserve">các cơ quan THADS địa phương </w:t>
      </w:r>
      <w:r>
        <w:rPr>
          <w:color w:val="000000" w:themeColor="text1"/>
          <w:lang w:val="af-ZA"/>
        </w:rPr>
        <w:t xml:space="preserve">quán triệt, chỉ đạo nâng cao </w:t>
      </w:r>
      <w:r>
        <w:rPr>
          <w:color w:val="000000" w:themeColor="text1"/>
          <w:lang w:val="af-ZA"/>
        </w:rPr>
        <w:t xml:space="preserve">chất lượng thi hành án, đảm bảo </w:t>
      </w:r>
      <w:r w:rsidRPr="004D3459">
        <w:rPr>
          <w:color w:val="000000" w:themeColor="text1"/>
          <w:lang w:val="af-ZA"/>
        </w:rPr>
        <w:t xml:space="preserve">thực hiện </w:t>
      </w:r>
      <w:r>
        <w:rPr>
          <w:color w:val="000000" w:themeColor="text1"/>
          <w:lang w:val="af-ZA"/>
        </w:rPr>
        <w:t xml:space="preserve">chặt chẽ, </w:t>
      </w:r>
      <w:r w:rsidRPr="004D3459">
        <w:rPr>
          <w:color w:val="000000" w:themeColor="text1"/>
          <w:lang w:val="af-ZA"/>
        </w:rPr>
        <w:t xml:space="preserve">đúng quy định pháp luật về trình tự thủ tục thi hành án, </w:t>
      </w:r>
      <w:r>
        <w:rPr>
          <w:color w:val="000000" w:themeColor="text1"/>
          <w:lang w:val="af-ZA"/>
        </w:rPr>
        <w:t xml:space="preserve">kiên quyết </w:t>
      </w:r>
      <w:r w:rsidRPr="004D3459">
        <w:rPr>
          <w:color w:val="000000" w:themeColor="text1"/>
          <w:lang w:val="af-ZA"/>
        </w:rPr>
        <w:t>không để xảy ra sai phạm</w:t>
      </w:r>
      <w:r>
        <w:rPr>
          <w:color w:val="000000" w:themeColor="text1"/>
          <w:lang w:val="af-ZA"/>
        </w:rPr>
        <w:t xml:space="preserve">, </w:t>
      </w:r>
      <w:r>
        <w:rPr>
          <w:color w:val="000000" w:themeColor="text1"/>
          <w:lang w:val="af-ZA"/>
        </w:rPr>
        <w:t xml:space="preserve">tiêu cực trong thi hành án dân sự; </w:t>
      </w:r>
      <w:r w:rsidR="00EC6145" w:rsidRPr="004D3459">
        <w:rPr>
          <w:color w:val="000000" w:themeColor="text1"/>
          <w:lang w:val="af-ZA"/>
        </w:rPr>
        <w:t>hạn chế đến mức thấp nhất phát sinh khiếu nại, tố cáo.</w:t>
      </w:r>
    </w:p>
    <w:p w:rsidR="005E5B67" w:rsidRPr="00BB5FBD" w:rsidRDefault="005E5B67" w:rsidP="0082627A">
      <w:pPr>
        <w:autoSpaceDE w:val="0"/>
        <w:autoSpaceDN w:val="0"/>
        <w:adjustRightInd w:val="0"/>
        <w:spacing w:before="120" w:after="120"/>
        <w:ind w:firstLine="720"/>
        <w:jc w:val="both"/>
        <w:rPr>
          <w:color w:val="000000" w:themeColor="text1"/>
          <w:lang w:val="af-ZA"/>
        </w:rPr>
      </w:pPr>
      <w:r w:rsidRPr="004D3459">
        <w:rPr>
          <w:color w:val="000000" w:themeColor="text1"/>
          <w:lang w:val="vi-VN"/>
        </w:rPr>
        <w:t xml:space="preserve">- Đối với </w:t>
      </w:r>
      <w:r w:rsidRPr="005F127E">
        <w:rPr>
          <w:lang w:val="nl-NL"/>
        </w:rPr>
        <w:t xml:space="preserve">các vụ việc khiếu nại, tố cáo do các cơ quan Đảng, Chính phủ, Quốc hội, Đoàn đại biểu Quốc hội, các đại biểu Quốc hội chuyển và thực hiện các kiến nghị của cử tri liên quan đến công tác thi hành án dân </w:t>
      </w:r>
      <w:r>
        <w:rPr>
          <w:lang w:val="nl-NL"/>
        </w:rPr>
        <w:t>sự</w:t>
      </w:r>
      <w:r w:rsidRPr="004D3459">
        <w:rPr>
          <w:color w:val="000000" w:themeColor="text1"/>
          <w:lang w:val="vi-VN"/>
        </w:rPr>
        <w:t xml:space="preserve">, cơ quan Thi hành án dân sự địa </w:t>
      </w:r>
      <w:r w:rsidRPr="00BB5FBD">
        <w:rPr>
          <w:color w:val="000000" w:themeColor="text1"/>
          <w:lang w:val="af-ZA"/>
        </w:rPr>
        <w:t xml:space="preserve">phương cần tập trung giải quyết dứt điểm, </w:t>
      </w:r>
      <w:r w:rsidRPr="004D3459">
        <w:rPr>
          <w:color w:val="000000" w:themeColor="text1"/>
          <w:lang w:val="vi-VN"/>
        </w:rPr>
        <w:t xml:space="preserve">kịp thời xem xét, trả lời </w:t>
      </w:r>
      <w:r w:rsidRPr="00BB5FBD">
        <w:rPr>
          <w:color w:val="000000" w:themeColor="text1"/>
          <w:lang w:val="af-ZA"/>
        </w:rPr>
        <w:t xml:space="preserve">đương sự và </w:t>
      </w:r>
      <w:r w:rsidRPr="004D3459">
        <w:rPr>
          <w:color w:val="000000" w:themeColor="text1"/>
          <w:lang w:val="vi-VN"/>
        </w:rPr>
        <w:t xml:space="preserve">báo cáo kết quả giải quyết </w:t>
      </w:r>
      <w:r w:rsidRPr="00BB5FBD">
        <w:rPr>
          <w:color w:val="000000" w:themeColor="text1"/>
          <w:lang w:val="af-ZA"/>
        </w:rPr>
        <w:t xml:space="preserve">đến cơ quan, Đại biểu Quốc hội đã chuyển đơn. </w:t>
      </w:r>
      <w:r w:rsidRPr="004D3459">
        <w:rPr>
          <w:color w:val="000000" w:themeColor="text1"/>
          <w:lang w:val="vi-VN"/>
        </w:rPr>
        <w:t xml:space="preserve">Các cơ quan Thi hành án dân sự cần phối hợp chặt chẽ với Văn phòng Đoàn đại biểu Quốc hội tại địa phương mình, thường xuyên rà soát kết quả giải quyết đơn thư do Đại biểu Quốc hội chuyển đến; kịp thời giải quyết dứt điểm các vụ việc có đơn thư khiếu nại, tố cáo. </w:t>
      </w:r>
    </w:p>
    <w:p w:rsidR="00CC147E" w:rsidRPr="006D650F" w:rsidRDefault="008931BC" w:rsidP="0082627A">
      <w:pPr>
        <w:spacing w:before="120" w:after="120"/>
        <w:ind w:firstLine="567"/>
        <w:jc w:val="both"/>
        <w:rPr>
          <w:color w:val="000000" w:themeColor="text1"/>
          <w:lang w:val="it-IT"/>
        </w:rPr>
      </w:pPr>
      <w:r w:rsidRPr="004D3459">
        <w:rPr>
          <w:color w:val="000000" w:themeColor="text1"/>
          <w:lang w:val="vi-VN"/>
        </w:rPr>
        <w:t>- Tăng cường tuyên truyền phổ biến pháp luật nói chung và pháp luật về Thi hành án dân sự nói riêng để người dân hiểu và chấp hành pháp luật</w:t>
      </w:r>
      <w:r w:rsidR="006D650F">
        <w:rPr>
          <w:color w:val="000000" w:themeColor="text1"/>
        </w:rPr>
        <w:t>;</w:t>
      </w:r>
      <w:r w:rsidR="006D650F" w:rsidRPr="004D3459">
        <w:rPr>
          <w:color w:val="000000" w:themeColor="text1"/>
          <w:lang w:val="it-IT"/>
        </w:rPr>
        <w:t xml:space="preserve"> </w:t>
      </w:r>
      <w:r w:rsidR="006D650F" w:rsidRPr="004D3459">
        <w:rPr>
          <w:color w:val="000000" w:themeColor="text1"/>
          <w:lang w:val="vi-VN"/>
        </w:rPr>
        <w:t>tranh thủ sự ủng hộ của cấp ủy, chính quyền địa phương</w:t>
      </w:r>
      <w:r w:rsidR="006D650F" w:rsidRPr="004D3459">
        <w:rPr>
          <w:color w:val="000000" w:themeColor="text1"/>
          <w:lang w:val="it-IT"/>
        </w:rPr>
        <w:t xml:space="preserve"> giải quyết dứt điểm các vụ việc khiếu nại, tố cáo ngay từ cơ sở, hạn chế đến mức thấp nhất phát sinh các vụ việc khiếu nại, tố cáo.</w:t>
      </w:r>
    </w:p>
    <w:p w:rsidR="006F68C8" w:rsidRPr="00BB5FBD" w:rsidRDefault="006F68C8"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Tăng cường sự lãnh đạo của Đảng, huy động sức mạnh của hệ thống chính trị tham gia vào công tác giải quyết khiếu nại, tố cáo trong thi h</w:t>
      </w:r>
      <w:r w:rsidR="005E5B67">
        <w:rPr>
          <w:color w:val="000000" w:themeColor="text1"/>
          <w:lang w:val="vi-VN"/>
        </w:rPr>
        <w:t>ành án dân sự. Các cấp ủy đảng</w:t>
      </w:r>
      <w:r w:rsidR="005E5B67" w:rsidRPr="00BB5FBD">
        <w:rPr>
          <w:color w:val="000000" w:themeColor="text1"/>
          <w:lang w:val="vi-VN"/>
        </w:rPr>
        <w:t xml:space="preserve"> </w:t>
      </w:r>
      <w:r w:rsidR="005E5B67">
        <w:rPr>
          <w:color w:val="000000" w:themeColor="text1"/>
          <w:lang w:val="vi-VN"/>
        </w:rPr>
        <w:t>trong hệ thống cơ quan THADS</w:t>
      </w:r>
      <w:r w:rsidRPr="004D3459">
        <w:rPr>
          <w:color w:val="000000" w:themeColor="text1"/>
          <w:lang w:val="vi-VN"/>
        </w:rPr>
        <w:t xml:space="preserve"> coi đây là một trong những nhiệm vụ thường xuyên, quan trọng và cần thiết trong công tác lãnh đạo thực hiện nhiệm vụ chính trị; góp phần đảm bảo tính nghiêm minh của pháp luật, ổn định tình hình để phát triển kinh tế - xã hội địa phương và toàn quốc. </w:t>
      </w:r>
    </w:p>
    <w:p w:rsidR="00EC6145" w:rsidRPr="00BB5FBD" w:rsidRDefault="006F68C8"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xml:space="preserve">- Tăng cường công tác phối hợp trong giải quyết khiếu nại, tố cáo trong thi hành án dân sự. Thực tế cho thấy, để giải quyết dứt điểm, thấu tình, đạt lý một số vụ khiếu nại, tố cáophức tạp, kéo dài trong thời gian qua luôn cần phải có sự phối hợp giải quyết của nhiều ban, ngành, đoàn thể. Trong thời gian tới, vấn </w:t>
      </w:r>
      <w:r w:rsidRPr="004D3459">
        <w:rPr>
          <w:color w:val="000000" w:themeColor="text1"/>
          <w:lang w:val="vi-VN"/>
        </w:rPr>
        <w:lastRenderedPageBreak/>
        <w:t xml:space="preserve">đề tăng cường sự phối hợp liên ngành trong quá trình giải quyết khiếu nại là một giải pháp quan trọng và rất cần thiết. </w:t>
      </w:r>
    </w:p>
    <w:p w:rsidR="003F22A1" w:rsidRPr="00AA2251" w:rsidRDefault="00F756F4" w:rsidP="0082627A">
      <w:pPr>
        <w:autoSpaceDE w:val="0"/>
        <w:autoSpaceDN w:val="0"/>
        <w:adjustRightInd w:val="0"/>
        <w:spacing w:before="120" w:after="120"/>
        <w:ind w:firstLine="720"/>
        <w:jc w:val="both"/>
        <w:rPr>
          <w:b/>
          <w:color w:val="333333"/>
          <w:lang w:val="vi-VN"/>
        </w:rPr>
      </w:pPr>
      <w:r>
        <w:rPr>
          <w:b/>
          <w:color w:val="000000" w:themeColor="text1"/>
        </w:rPr>
        <w:t>2</w:t>
      </w:r>
      <w:r w:rsidR="003F22A1" w:rsidRPr="00BB5FBD">
        <w:rPr>
          <w:b/>
          <w:color w:val="000000" w:themeColor="text1"/>
          <w:lang w:val="vi-VN"/>
        </w:rPr>
        <w:t>.</w:t>
      </w:r>
      <w:r w:rsidR="004F5A42" w:rsidRPr="00BB5FBD">
        <w:rPr>
          <w:b/>
          <w:color w:val="000000" w:themeColor="text1"/>
          <w:lang w:val="vi-VN"/>
        </w:rPr>
        <w:t>3</w:t>
      </w:r>
      <w:r w:rsidR="003F22A1" w:rsidRPr="00BB5FBD">
        <w:rPr>
          <w:b/>
          <w:color w:val="000000" w:themeColor="text1"/>
          <w:lang w:val="vi-VN"/>
        </w:rPr>
        <w:t xml:space="preserve"> </w:t>
      </w:r>
      <w:r w:rsidR="003F22A1">
        <w:rPr>
          <w:b/>
          <w:lang w:val="nl-NL"/>
        </w:rPr>
        <w:t>Đối với</w:t>
      </w:r>
      <w:r w:rsidR="003F22A1" w:rsidRPr="00AA2251">
        <w:rPr>
          <w:b/>
          <w:lang w:val="nl-NL"/>
        </w:rPr>
        <w:t xml:space="preserve"> các vụ việc khiếu nại, tố cáo phức tạp, tồn đọng kéo dài về thi hành án dân sự</w:t>
      </w:r>
      <w:r w:rsidR="003F22A1">
        <w:rPr>
          <w:b/>
          <w:lang w:val="nl-NL"/>
        </w:rPr>
        <w:t xml:space="preserve"> </w:t>
      </w:r>
      <w:r w:rsidR="00186841">
        <w:rPr>
          <w:b/>
          <w:lang w:val="nl-NL"/>
        </w:rPr>
        <w:t>và các vụ việc do các cơ quan Trung ương chuyển</w:t>
      </w:r>
    </w:p>
    <w:p w:rsidR="00186841" w:rsidRDefault="00186841" w:rsidP="0082627A">
      <w:pPr>
        <w:spacing w:before="120" w:after="120"/>
        <w:ind w:firstLine="720"/>
        <w:jc w:val="both"/>
        <w:rPr>
          <w:b/>
          <w:lang w:val="nl-NL"/>
        </w:rPr>
      </w:pPr>
      <w:r>
        <w:rPr>
          <w:b/>
          <w:lang w:val="nl-NL"/>
        </w:rPr>
        <w:t>1.3.1 Đối với</w:t>
      </w:r>
      <w:r w:rsidRPr="00AA2251">
        <w:rPr>
          <w:b/>
          <w:lang w:val="nl-NL"/>
        </w:rPr>
        <w:t xml:space="preserve"> các vụ việc khiếu nại, tố cáo phức tạp, tồn đọng kéo dài </w:t>
      </w:r>
    </w:p>
    <w:p w:rsidR="003F22A1" w:rsidRDefault="003F22A1" w:rsidP="0082627A">
      <w:pPr>
        <w:spacing w:before="120" w:after="120"/>
        <w:ind w:firstLine="720"/>
        <w:jc w:val="both"/>
        <w:rPr>
          <w:color w:val="000000"/>
          <w:lang w:val="pt-BR"/>
        </w:rPr>
      </w:pPr>
      <w:r w:rsidRPr="00AA2251">
        <w:rPr>
          <w:color w:val="000000"/>
          <w:lang w:val="vi-VN"/>
        </w:rPr>
        <w:t xml:space="preserve">Để khắc phục </w:t>
      </w:r>
      <w:r w:rsidRPr="00BB5FBD">
        <w:rPr>
          <w:color w:val="000000"/>
          <w:lang w:val="nl-NL"/>
        </w:rPr>
        <w:t>những tồn tại, hạn chế</w:t>
      </w:r>
      <w:r w:rsidRPr="00AA2251">
        <w:rPr>
          <w:color w:val="000000"/>
          <w:lang w:val="vi-VN"/>
        </w:rPr>
        <w:t xml:space="preserve"> và nâng cao hiệu quả công tác giải quyết khiếu nại, tố cáo </w:t>
      </w:r>
      <w:r>
        <w:rPr>
          <w:color w:val="000000"/>
          <w:lang w:val="af-ZA"/>
        </w:rPr>
        <w:t>phức tạp kéo dài</w:t>
      </w:r>
      <w:r w:rsidRPr="00AA2251">
        <w:rPr>
          <w:color w:val="000000"/>
          <w:lang w:val="pt-BR"/>
        </w:rPr>
        <w:t xml:space="preserve">, Hệ thống Thi hành án cần thực hiện các giải pháp, cụ thể:  </w:t>
      </w:r>
    </w:p>
    <w:p w:rsidR="003F22A1" w:rsidRDefault="003F22A1" w:rsidP="0082627A">
      <w:pPr>
        <w:spacing w:before="120" w:after="120"/>
        <w:ind w:firstLine="720"/>
        <w:jc w:val="both"/>
        <w:rPr>
          <w:color w:val="000000"/>
          <w:lang w:val="pt-BR"/>
        </w:rPr>
      </w:pPr>
      <w:r>
        <w:rPr>
          <w:color w:val="000000"/>
          <w:lang w:val="pt-BR"/>
        </w:rPr>
        <w:t>* Về phía Lãnh đạo Bộ Tư pháp:</w:t>
      </w:r>
    </w:p>
    <w:p w:rsidR="003F22A1" w:rsidRPr="00BB5FBD" w:rsidRDefault="003F22A1" w:rsidP="0082627A">
      <w:pPr>
        <w:spacing w:before="120" w:after="120"/>
        <w:ind w:firstLine="720"/>
        <w:jc w:val="both"/>
        <w:rPr>
          <w:lang w:val="pt-BR"/>
        </w:rPr>
      </w:pPr>
      <w:r>
        <w:rPr>
          <w:color w:val="000000"/>
          <w:lang w:val="pt-BR"/>
        </w:rPr>
        <w:t xml:space="preserve">- Chủ trì họp với các cơ quan ban ngành Trung ương để thống nhất hướng giải quyết, biện pháp tháo gỡ khó khăn đối với những vụ việc đặc biệt phức tạp, ví dụ: </w:t>
      </w:r>
      <w:r w:rsidRPr="007C4F98">
        <w:rPr>
          <w:iCs/>
          <w:color w:val="000000"/>
          <w:lang w:val="it-IT"/>
        </w:rPr>
        <w:t>Công ty Cổ phần Trung Nam</w:t>
      </w:r>
      <w:r w:rsidRPr="007C4F98">
        <w:rPr>
          <w:lang w:val="pt-BR"/>
        </w:rPr>
        <w:t xml:space="preserve"> - TP. Hồ Chí Minh</w:t>
      </w:r>
      <w:r w:rsidRPr="00BB5FBD">
        <w:rPr>
          <w:b/>
          <w:lang w:val="pt-BR"/>
        </w:rPr>
        <w:t xml:space="preserve"> </w:t>
      </w:r>
      <w:r w:rsidRPr="00BB5FBD">
        <w:rPr>
          <w:lang w:val="pt-BR"/>
        </w:rPr>
        <w:t>họp liên ngành trung ương với Viện kiểm sát nhân dân tối cao;</w:t>
      </w:r>
    </w:p>
    <w:p w:rsidR="003F22A1" w:rsidRDefault="003F22A1" w:rsidP="0082627A">
      <w:pPr>
        <w:spacing w:before="120" w:after="120"/>
        <w:ind w:firstLine="720"/>
        <w:jc w:val="both"/>
        <w:rPr>
          <w:color w:val="000000"/>
          <w:lang w:val="pt-BR"/>
        </w:rPr>
      </w:pPr>
      <w:r w:rsidRPr="00BB5FBD">
        <w:rPr>
          <w:lang w:val="pt-BR"/>
        </w:rPr>
        <w:t xml:space="preserve">- Tiếp tục chỉ đạo Tổng cục THADS tập trung giải quyết các vụ việc còn tồn đọng và các vụ việc mới phát sinh, đặc biệt là các vụ việc Lãnh đạo Bộ tiếp công dân. </w:t>
      </w:r>
    </w:p>
    <w:p w:rsidR="003F22A1" w:rsidRDefault="003F22A1" w:rsidP="0082627A">
      <w:pPr>
        <w:spacing w:before="120" w:after="120"/>
        <w:ind w:firstLine="720"/>
        <w:jc w:val="both"/>
        <w:rPr>
          <w:color w:val="000000"/>
          <w:lang w:val="pt-BR"/>
        </w:rPr>
      </w:pPr>
      <w:r>
        <w:rPr>
          <w:color w:val="000000"/>
          <w:lang w:val="pt-BR"/>
        </w:rPr>
        <w:t>* Về phía Tổng cục THADS:</w:t>
      </w:r>
    </w:p>
    <w:p w:rsidR="003F22A1" w:rsidRPr="00BB5FBD" w:rsidRDefault="003F22A1" w:rsidP="0082627A">
      <w:pPr>
        <w:spacing w:before="120" w:after="120"/>
        <w:ind w:firstLine="709"/>
        <w:jc w:val="both"/>
        <w:rPr>
          <w:color w:val="000000"/>
          <w:lang w:val="pt-BR"/>
        </w:rPr>
      </w:pPr>
      <w:r>
        <w:rPr>
          <w:color w:val="000000"/>
          <w:lang w:val="vi-VN"/>
        </w:rPr>
        <w:t>Rà soát, phân loại vụ việc</w:t>
      </w:r>
      <w:r w:rsidRPr="00BB5FBD">
        <w:rPr>
          <w:color w:val="000000"/>
          <w:lang w:val="pt-BR"/>
        </w:rPr>
        <w:t xml:space="preserve">, </w:t>
      </w:r>
      <w:r w:rsidRPr="0064195E">
        <w:rPr>
          <w:color w:val="000000"/>
          <w:lang w:val="vi-VN"/>
        </w:rPr>
        <w:t xml:space="preserve">trước mắt </w:t>
      </w:r>
      <w:r>
        <w:rPr>
          <w:color w:val="000000"/>
          <w:lang w:val="vi-VN"/>
        </w:rPr>
        <w:t xml:space="preserve">tập trung giải quyết dứt điểm </w:t>
      </w:r>
      <w:r w:rsidRPr="00BB5FBD">
        <w:rPr>
          <w:color w:val="000000"/>
          <w:lang w:val="pt-BR"/>
        </w:rPr>
        <w:t>các</w:t>
      </w:r>
      <w:r w:rsidRPr="0064195E">
        <w:rPr>
          <w:color w:val="000000"/>
          <w:lang w:val="vi-VN"/>
        </w:rPr>
        <w:t xml:space="preserve"> vụ việc được Lãnh đạo Đảng, Nhà nước quan tâm yêu cầu sớm giải quyết dứt điểm vụ việc và qua rà soát, nghiên cứu cho thấy đã có hướng chỉ đạo giải quyết dứt điểm</w:t>
      </w:r>
      <w:r w:rsidRPr="00BB5FBD">
        <w:rPr>
          <w:color w:val="000000"/>
          <w:lang w:val="pt-BR"/>
        </w:rPr>
        <w:t>, cụ thể:</w:t>
      </w:r>
      <w:r w:rsidRPr="0064195E">
        <w:rPr>
          <w:color w:val="000000"/>
          <w:lang w:val="vi-VN"/>
        </w:rPr>
        <w:t xml:space="preserve"> </w:t>
      </w:r>
    </w:p>
    <w:p w:rsidR="003F22A1" w:rsidRPr="007C4F98" w:rsidRDefault="003F22A1" w:rsidP="0082627A">
      <w:pPr>
        <w:spacing w:before="120" w:after="120"/>
        <w:ind w:firstLine="709"/>
        <w:jc w:val="both"/>
        <w:rPr>
          <w:color w:val="000000"/>
          <w:lang w:val="nl-NL"/>
        </w:rPr>
      </w:pPr>
      <w:r w:rsidRPr="00BB5FBD">
        <w:rPr>
          <w:b/>
          <w:color w:val="000000"/>
          <w:lang w:val="pt-BR"/>
        </w:rPr>
        <w:t>-</w:t>
      </w:r>
      <w:r w:rsidRPr="00BB5FBD">
        <w:rPr>
          <w:color w:val="000000"/>
          <w:lang w:val="pt-BR"/>
        </w:rPr>
        <w:t xml:space="preserve"> Bám sát kết quả chỉ đạo giải quyết của</w:t>
      </w:r>
      <w:r w:rsidRPr="00FB4061">
        <w:rPr>
          <w:lang w:val="nl-NL"/>
        </w:rPr>
        <w:t xml:space="preserve"> Ban Chỉ đạo THADS Tp. Hà Nội</w:t>
      </w:r>
      <w:r w:rsidRPr="00BB5FBD">
        <w:rPr>
          <w:lang w:val="nl-NL"/>
        </w:rPr>
        <w:t xml:space="preserve"> đối với 03 vụ: </w:t>
      </w:r>
      <w:r w:rsidRPr="007C4F98">
        <w:rPr>
          <w:color w:val="000000"/>
          <w:lang w:val="nl-NL"/>
        </w:rPr>
        <w:t xml:space="preserve">Vụ ông Bùi Văn Sang, vụ bà Lê Thị Thanh Chúc và vụ bà Lê Thị Hồng Hạnh - Hà Nội. </w:t>
      </w:r>
    </w:p>
    <w:p w:rsidR="003F22A1" w:rsidRPr="007C4F98" w:rsidRDefault="003F22A1" w:rsidP="0082627A">
      <w:pPr>
        <w:spacing w:before="120" w:after="120"/>
        <w:ind w:firstLine="709"/>
        <w:jc w:val="both"/>
        <w:rPr>
          <w:lang w:val="nl-NL"/>
        </w:rPr>
      </w:pPr>
      <w:r w:rsidRPr="00BB5FBD">
        <w:rPr>
          <w:b/>
          <w:lang w:val="nl-NL"/>
        </w:rPr>
        <w:t>-</w:t>
      </w:r>
      <w:r w:rsidRPr="00BB5FBD">
        <w:rPr>
          <w:lang w:val="nl-NL"/>
        </w:rPr>
        <w:t xml:space="preserve"> Chuẩn bị để Lãnh đạo Bộ họp liên ngành trung ương với Viện kiểm sát nhân dân tối cao vụ </w:t>
      </w:r>
      <w:r w:rsidRPr="007C4F98">
        <w:rPr>
          <w:iCs/>
          <w:color w:val="000000"/>
          <w:lang w:val="it-IT"/>
        </w:rPr>
        <w:t>Công ty Cổ phần Trung Nam</w:t>
      </w:r>
      <w:r w:rsidRPr="007C4F98">
        <w:rPr>
          <w:lang w:val="nl-NL"/>
        </w:rPr>
        <w:t xml:space="preserve"> - TP. Hồ Chí Minh. </w:t>
      </w:r>
    </w:p>
    <w:p w:rsidR="003F22A1" w:rsidRPr="007C4F98" w:rsidRDefault="003F22A1" w:rsidP="0082627A">
      <w:pPr>
        <w:spacing w:before="120" w:after="120"/>
        <w:ind w:firstLine="709"/>
        <w:jc w:val="both"/>
        <w:rPr>
          <w:color w:val="000000"/>
          <w:lang w:val="nl-NL"/>
        </w:rPr>
      </w:pPr>
      <w:r>
        <w:rPr>
          <w:b/>
          <w:color w:val="000000"/>
          <w:lang w:val="it-IT"/>
        </w:rPr>
        <w:t xml:space="preserve">- </w:t>
      </w:r>
      <w:r w:rsidRPr="0064195E">
        <w:rPr>
          <w:color w:val="000000"/>
          <w:lang w:val="it-IT"/>
        </w:rPr>
        <w:t xml:space="preserve">Tích cực chủ động phối hợp với Thanh tra Bộ tham mưu giải quyết các vụ việc KNTC phức tạp, kéo dài, ví dụ: </w:t>
      </w:r>
      <w:r w:rsidRPr="007C4F98">
        <w:rPr>
          <w:color w:val="000000"/>
          <w:lang w:val="it-IT"/>
        </w:rPr>
        <w:t xml:space="preserve">Vụ bà Lê Thị Thăng ông Trần Xuân Thảnh - Nghệ An; Vụ bà Nguyễn Thị Tuyết ông Nguyễn Mạnh Cường - Nghệ An; Vụ bà </w:t>
      </w:r>
      <w:r w:rsidRPr="007C4F98">
        <w:rPr>
          <w:color w:val="000000"/>
          <w:lang w:val="vi-VN"/>
        </w:rPr>
        <w:t>Nguyễn Ánh Nguyệt - Cần Thơ.</w:t>
      </w:r>
    </w:p>
    <w:p w:rsidR="003F22A1" w:rsidRPr="00BB5FBD" w:rsidRDefault="003F22A1" w:rsidP="0082627A">
      <w:pPr>
        <w:spacing w:before="120" w:after="120"/>
        <w:ind w:firstLine="709"/>
        <w:jc w:val="both"/>
        <w:rPr>
          <w:color w:val="000000"/>
          <w:lang w:val="nl-NL"/>
        </w:rPr>
      </w:pPr>
      <w:r w:rsidRPr="00BB5FBD">
        <w:rPr>
          <w:b/>
          <w:color w:val="000000"/>
          <w:lang w:val="nl-NL"/>
        </w:rPr>
        <w:t>-</w:t>
      </w:r>
      <w:r w:rsidRPr="00BB5FBD">
        <w:rPr>
          <w:color w:val="000000"/>
          <w:lang w:val="nl-NL"/>
        </w:rPr>
        <w:t xml:space="preserve"> Rà soát các vụ việc do các cơ quan THADS địa phương báo cáo đề nghị bổ sung vụ việc hoặc rà soát tại Tổng cục </w:t>
      </w:r>
      <w:r w:rsidRPr="00BB5FBD">
        <w:rPr>
          <w:i/>
          <w:color w:val="000000"/>
          <w:lang w:val="nl-NL"/>
        </w:rPr>
        <w:t xml:space="preserve">(các vụ việc Lãnh đạo Bộ, Lãnh đạo Tổng cục tiếp dân; các vụ việc khiếu nại, tố cáo phức tạp nhiều năm không được giải quyết dứt điểm do chuyên viên tại vụ rà soát, ví dụ: vụ </w:t>
      </w:r>
      <w:r w:rsidRPr="00BB5FBD">
        <w:rPr>
          <w:lang w:val="nl-NL"/>
        </w:rPr>
        <w:t xml:space="preserve">bà </w:t>
      </w:r>
      <w:r w:rsidRPr="007C4F98">
        <w:rPr>
          <w:lang w:val="nl-NL"/>
        </w:rPr>
        <w:t>Lê Thị Hồng Hạnh - Hà Nội</w:t>
      </w:r>
      <w:r w:rsidRPr="00BB5FBD">
        <w:rPr>
          <w:b/>
          <w:lang w:val="nl-NL"/>
        </w:rPr>
        <w:t xml:space="preserve"> </w:t>
      </w:r>
      <w:r w:rsidRPr="00BB5FBD">
        <w:rPr>
          <w:lang w:val="nl-NL"/>
        </w:rPr>
        <w:t xml:space="preserve">khiếu nại kéo dài do </w:t>
      </w:r>
      <w:r w:rsidRPr="00BB5FBD">
        <w:rPr>
          <w:spacing w:val="-4"/>
          <w:lang w:val="nl-NL"/>
        </w:rPr>
        <w:t>hơn 17 năm mua tài sản bán đấu giá nhưng không nhận được tài sản</w:t>
      </w:r>
      <w:r w:rsidRPr="00BB5FBD">
        <w:rPr>
          <w:color w:val="000000"/>
          <w:lang w:val="nl-NL"/>
        </w:rPr>
        <w:t>; ...)</w:t>
      </w:r>
    </w:p>
    <w:p w:rsidR="003F22A1" w:rsidRDefault="003F22A1" w:rsidP="00ED31A2">
      <w:pPr>
        <w:spacing w:before="120" w:after="120"/>
        <w:ind w:firstLine="709"/>
        <w:jc w:val="both"/>
        <w:rPr>
          <w:color w:val="000000"/>
          <w:lang w:val="it-IT"/>
        </w:rPr>
      </w:pPr>
      <w:r>
        <w:rPr>
          <w:b/>
          <w:color w:val="000000"/>
          <w:lang w:val="it-IT"/>
        </w:rPr>
        <w:t xml:space="preserve">- </w:t>
      </w:r>
      <w:r w:rsidRPr="0077102D">
        <w:rPr>
          <w:color w:val="000000"/>
          <w:lang w:val="it-IT"/>
        </w:rPr>
        <w:t xml:space="preserve">Thành lập Đoàn kiểm tra </w:t>
      </w:r>
      <w:r w:rsidR="00ED31A2">
        <w:rPr>
          <w:color w:val="000000"/>
          <w:lang w:val="it-IT"/>
        </w:rPr>
        <w:t xml:space="preserve">hoặc </w:t>
      </w:r>
      <w:r w:rsidR="00ED31A2" w:rsidRPr="0021643D">
        <w:rPr>
          <w:color w:val="000000"/>
          <w:lang w:val="it-IT"/>
        </w:rPr>
        <w:t xml:space="preserve">Lãnh đạo Tổng cục họp trực tiếp hoặc trực tuyến với địa phương tiếp tục đôn đốc, có văn bản chỉ đạo </w:t>
      </w:r>
      <w:r w:rsidR="00ED31A2">
        <w:rPr>
          <w:color w:val="000000"/>
          <w:lang w:val="it-IT"/>
        </w:rPr>
        <w:t xml:space="preserve">địa phương tích </w:t>
      </w:r>
      <w:r w:rsidR="00ED31A2">
        <w:rPr>
          <w:color w:val="000000"/>
          <w:lang w:val="it-IT"/>
        </w:rPr>
        <w:lastRenderedPageBreak/>
        <w:t xml:space="preserve">cực giải quyết vụ việc chậm có chuyển biến như: </w:t>
      </w:r>
      <w:r w:rsidR="00ED31A2" w:rsidRPr="007C4F98">
        <w:rPr>
          <w:color w:val="000000"/>
          <w:lang w:val="it-IT"/>
        </w:rPr>
        <w:t>Cần Thơ</w:t>
      </w:r>
      <w:r w:rsidR="00ED31A2">
        <w:rPr>
          <w:rStyle w:val="FootnoteReference"/>
          <w:color w:val="000000"/>
          <w:lang w:val="it-IT"/>
        </w:rPr>
        <w:footnoteReference w:id="24"/>
      </w:r>
      <w:r w:rsidR="00ED31A2" w:rsidRPr="007C4F98">
        <w:rPr>
          <w:color w:val="000000"/>
          <w:lang w:val="it-IT"/>
        </w:rPr>
        <w:t>; Đắk Nông</w:t>
      </w:r>
      <w:r w:rsidR="00ED31A2">
        <w:rPr>
          <w:rStyle w:val="FootnoteReference"/>
          <w:color w:val="000000"/>
          <w:lang w:val="it-IT"/>
        </w:rPr>
        <w:footnoteReference w:id="25"/>
      </w:r>
      <w:r w:rsidR="00ED31A2">
        <w:rPr>
          <w:color w:val="000000"/>
          <w:lang w:val="it-IT"/>
        </w:rPr>
        <w:t xml:space="preserve">; </w:t>
      </w:r>
      <w:r w:rsidRPr="007C4F98">
        <w:rPr>
          <w:lang w:val="nl-NL"/>
        </w:rPr>
        <w:t>TP Hồ Chí Minh</w:t>
      </w:r>
      <w:r>
        <w:rPr>
          <w:lang w:val="nl-NL"/>
        </w:rPr>
        <w:t xml:space="preserve"> (04 việc); </w:t>
      </w:r>
      <w:r w:rsidRPr="007C4F98">
        <w:rPr>
          <w:color w:val="000000"/>
          <w:lang w:val="it-IT"/>
        </w:rPr>
        <w:t>Bình Định</w:t>
      </w:r>
      <w:r>
        <w:rPr>
          <w:color w:val="000000"/>
          <w:lang w:val="it-IT"/>
        </w:rPr>
        <w:t xml:space="preserve"> (03 việc)</w:t>
      </w:r>
      <w:r>
        <w:rPr>
          <w:lang w:val="nl-NL"/>
        </w:rPr>
        <w:t>.</w:t>
      </w:r>
      <w:r>
        <w:rPr>
          <w:color w:val="000000"/>
          <w:lang w:val="it-IT"/>
        </w:rPr>
        <w:t xml:space="preserve"> </w:t>
      </w:r>
    </w:p>
    <w:p w:rsidR="003F22A1" w:rsidRPr="007C4F98" w:rsidRDefault="003F22A1" w:rsidP="0082627A">
      <w:pPr>
        <w:spacing w:before="120" w:after="120"/>
        <w:ind w:firstLine="709"/>
        <w:jc w:val="both"/>
        <w:rPr>
          <w:color w:val="000000"/>
          <w:lang w:val="it-IT"/>
        </w:rPr>
      </w:pPr>
      <w:r>
        <w:rPr>
          <w:b/>
          <w:color w:val="000000"/>
          <w:lang w:val="it-IT"/>
        </w:rPr>
        <w:t>-</w:t>
      </w:r>
      <w:r w:rsidRPr="0021643D">
        <w:rPr>
          <w:color w:val="000000"/>
          <w:lang w:val="it-IT"/>
        </w:rPr>
        <w:t xml:space="preserve"> Chuẩn bị để Lãnh đạo Tổng cục họp trực tiếp hoặc trực tuyến với địa phương tiếp tục đôn đốc, có văn bản chỉ đạo </w:t>
      </w:r>
      <w:r>
        <w:rPr>
          <w:color w:val="000000"/>
          <w:lang w:val="it-IT"/>
        </w:rPr>
        <w:t xml:space="preserve">địa phương tích cực giải quyết vụ việc chậm có chuyển biến như: </w:t>
      </w:r>
      <w:r w:rsidRPr="007C4F98">
        <w:rPr>
          <w:color w:val="000000"/>
          <w:lang w:val="it-IT"/>
        </w:rPr>
        <w:t xml:space="preserve">Cần Thơ; Vụ ông Phạm Kim Tiến - Đắk Nông.  </w:t>
      </w:r>
    </w:p>
    <w:p w:rsidR="003F22A1" w:rsidRPr="00AA2251" w:rsidRDefault="003F22A1" w:rsidP="0082627A">
      <w:pPr>
        <w:spacing w:before="120" w:after="120"/>
        <w:ind w:firstLine="720"/>
        <w:jc w:val="both"/>
        <w:rPr>
          <w:color w:val="000000"/>
          <w:lang w:val="pt-BR"/>
        </w:rPr>
      </w:pPr>
      <w:r>
        <w:rPr>
          <w:color w:val="000000"/>
          <w:lang w:val="pt-BR"/>
        </w:rPr>
        <w:t>* Trách nhiệm của các cơ quan THADS địa phương:</w:t>
      </w:r>
    </w:p>
    <w:p w:rsidR="003F22A1" w:rsidRPr="00BB5FBD" w:rsidRDefault="003F22A1" w:rsidP="0082627A">
      <w:pPr>
        <w:spacing w:before="120" w:after="120"/>
        <w:ind w:firstLine="720"/>
        <w:jc w:val="both"/>
        <w:rPr>
          <w:color w:val="000000"/>
          <w:lang w:val="pt-BR"/>
        </w:rPr>
      </w:pPr>
      <w:r w:rsidRPr="00BB5FBD">
        <w:rPr>
          <w:color w:val="000000"/>
          <w:lang w:val="pt-BR"/>
        </w:rPr>
        <w:t>-</w:t>
      </w:r>
      <w:r w:rsidRPr="00AA2251">
        <w:rPr>
          <w:color w:val="000000"/>
          <w:lang w:val="vi-VN"/>
        </w:rPr>
        <w:t xml:space="preserve"> </w:t>
      </w:r>
      <w:r w:rsidRPr="00BB5FBD">
        <w:rPr>
          <w:color w:val="000000"/>
          <w:lang w:val="pt-BR"/>
        </w:rPr>
        <w:t>X</w:t>
      </w:r>
      <w:r w:rsidRPr="00AA2251">
        <w:rPr>
          <w:color w:val="000000"/>
          <w:lang w:val="vi-VN"/>
        </w:rPr>
        <w:t xml:space="preserve">ác định trách nhiệm chính trong việc giải quyết khiếu nại, tố cáo phức tạp, kéo dài là của các Cục trưởng và Chi cục trưởng. </w:t>
      </w:r>
    </w:p>
    <w:p w:rsidR="003F22A1" w:rsidRPr="00AA2251" w:rsidRDefault="003F22A1" w:rsidP="0082627A">
      <w:pPr>
        <w:spacing w:before="120" w:after="120"/>
        <w:ind w:firstLine="720"/>
        <w:jc w:val="both"/>
        <w:rPr>
          <w:color w:val="000000"/>
          <w:lang w:val="it-IT"/>
        </w:rPr>
      </w:pPr>
      <w:r>
        <w:rPr>
          <w:color w:val="000000"/>
          <w:lang w:val="it-IT"/>
        </w:rPr>
        <w:t>-</w:t>
      </w:r>
      <w:r w:rsidRPr="00AA2251">
        <w:rPr>
          <w:color w:val="000000"/>
          <w:lang w:val="it-IT"/>
        </w:rPr>
        <w:t xml:space="preserve"> Xem xét trách nhiệm của người đứng đầu cơ quan THADS không tích cực, chủ động giải quyết dứt điểm các vụ việc khiếu nại, tố cáo phức tạp, kéo dài; không thực hiện việc giải quyết </w:t>
      </w:r>
      <w:r w:rsidRPr="00AA2251">
        <w:rPr>
          <w:lang w:val="af-ZA"/>
        </w:rPr>
        <w:t>khiếu nại, tố cáo</w:t>
      </w:r>
      <w:r w:rsidRPr="00AA2251">
        <w:rPr>
          <w:color w:val="000000"/>
          <w:lang w:val="it-IT"/>
        </w:rPr>
        <w:t xml:space="preserve"> của công dân hoặc giải quyết không đúng quy định của pháp luật; </w:t>
      </w:r>
    </w:p>
    <w:p w:rsidR="003F22A1" w:rsidRPr="00AA2251" w:rsidRDefault="003F22A1" w:rsidP="0082627A">
      <w:pPr>
        <w:spacing w:before="120" w:after="120"/>
        <w:ind w:firstLine="720"/>
        <w:jc w:val="both"/>
        <w:rPr>
          <w:color w:val="000000"/>
          <w:lang w:val="vi-VN"/>
        </w:rPr>
      </w:pPr>
      <w:r>
        <w:rPr>
          <w:color w:val="000000"/>
          <w:lang w:val="it-IT"/>
        </w:rPr>
        <w:t>-</w:t>
      </w:r>
      <w:r w:rsidRPr="00AA2251">
        <w:rPr>
          <w:color w:val="000000"/>
          <w:lang w:val="vi-VN"/>
        </w:rPr>
        <w:t xml:space="preserve"> Đối với các vụ việc có vướng mắc từ bản án, quyết định của tòa án cần chủ động có văn bản và bám sát kết quả giải quyết của Tòa án, trả lời của cơ quan có thẩm quyền  để tổ chức thi hành kịp thời vụ việc ngay khi có kết quả giải quyết.</w:t>
      </w:r>
    </w:p>
    <w:p w:rsidR="003F22A1" w:rsidRPr="00BB5FBD" w:rsidRDefault="003F22A1" w:rsidP="0082627A">
      <w:pPr>
        <w:spacing w:before="120" w:after="120"/>
        <w:ind w:firstLine="720"/>
        <w:jc w:val="both"/>
        <w:rPr>
          <w:color w:val="000000"/>
          <w:shd w:val="clear" w:color="auto" w:fill="FFFFFF"/>
          <w:lang w:val="vi-VN"/>
        </w:rPr>
      </w:pPr>
      <w:r w:rsidRPr="00BB5FBD">
        <w:rPr>
          <w:color w:val="000000"/>
          <w:lang w:val="vi-VN"/>
        </w:rPr>
        <w:t>-</w:t>
      </w:r>
      <w:r w:rsidRPr="00AA2251">
        <w:rPr>
          <w:color w:val="000000"/>
          <w:lang w:val="vi-VN"/>
        </w:rPr>
        <w:t xml:space="preserve"> Đối với các vụ việc bồi thường nhà nước: r</w:t>
      </w:r>
      <w:r w:rsidRPr="00AA2251">
        <w:rPr>
          <w:color w:val="000000"/>
          <w:shd w:val="clear" w:color="auto" w:fill="FFFFFF"/>
          <w:lang w:val="vi-VN"/>
        </w:rPr>
        <w:t>à soát, tập hợp, đánh giá những khó khăn, vướng mắc trong công tác bồi thường nhà nước; tăng cường công tác chỉ đạo, hướng dẫn, kiểm tra đối với hoạt động thi hành án nhằm hạn chế sai sót, vi phạm dẫn đến việc bồi thường, bảo đảm tài chính; thực hiện tốt công tác dự báo các vụ việc có thể xảy ra bồi thường, bảo đảm tài chính, bảo đảm tài chính trong thi hành án dân sự.</w:t>
      </w:r>
    </w:p>
    <w:p w:rsidR="00186841" w:rsidRPr="00BB5FBD" w:rsidRDefault="00F756F4" w:rsidP="0082627A">
      <w:pPr>
        <w:autoSpaceDE w:val="0"/>
        <w:autoSpaceDN w:val="0"/>
        <w:adjustRightInd w:val="0"/>
        <w:spacing w:before="120" w:after="120"/>
        <w:ind w:firstLine="720"/>
        <w:jc w:val="both"/>
        <w:rPr>
          <w:b/>
          <w:lang w:val="vi-VN"/>
        </w:rPr>
      </w:pPr>
      <w:r>
        <w:rPr>
          <w:b/>
          <w:lang w:val="nl-NL"/>
        </w:rPr>
        <w:t>2</w:t>
      </w:r>
      <w:r w:rsidR="00186841">
        <w:rPr>
          <w:b/>
          <w:lang w:val="nl-NL"/>
        </w:rPr>
        <w:t xml:space="preserve">.3.2 </w:t>
      </w:r>
      <w:r w:rsidR="00186841" w:rsidRPr="00BB5FBD">
        <w:rPr>
          <w:b/>
          <w:lang w:val="vi-VN"/>
        </w:rPr>
        <w:t>Đối với các vụ việc do các cơ quan Trung ương chuyển:</w:t>
      </w:r>
    </w:p>
    <w:p w:rsidR="00186841" w:rsidRPr="00BB5FBD" w:rsidRDefault="00186841" w:rsidP="0082627A">
      <w:pPr>
        <w:autoSpaceDE w:val="0"/>
        <w:autoSpaceDN w:val="0"/>
        <w:adjustRightInd w:val="0"/>
        <w:spacing w:before="120" w:after="120"/>
        <w:ind w:firstLine="720"/>
        <w:jc w:val="both"/>
        <w:rPr>
          <w:b/>
          <w:color w:val="000000" w:themeColor="text1"/>
          <w:lang w:val="vi-VN"/>
        </w:rPr>
      </w:pPr>
      <w:r w:rsidRPr="00BB5FBD">
        <w:rPr>
          <w:lang w:val="vi-VN"/>
        </w:rPr>
        <w:t>+</w:t>
      </w:r>
      <w:r w:rsidRPr="00BB5FBD">
        <w:rPr>
          <w:b/>
          <w:lang w:val="vi-VN"/>
        </w:rPr>
        <w:t xml:space="preserve"> </w:t>
      </w:r>
      <w:r w:rsidRPr="00BB5FBD">
        <w:rPr>
          <w:lang w:val="vi-VN"/>
        </w:rPr>
        <w:t>Tổng cục tiếp tục theo dõi chỉ đạo sát sao các cơ quan THADS địa phương tổ chức thi hành án, giải quyết khiếu nại, tố cáo và báo cáo kip thời về Tổng cục (Vụ GQKNTC) khi có khó khăn, vướng mắc;</w:t>
      </w:r>
    </w:p>
    <w:p w:rsidR="00186841" w:rsidRPr="00BB5FBD" w:rsidRDefault="00186841" w:rsidP="0082627A">
      <w:pPr>
        <w:spacing w:before="120" w:after="120"/>
        <w:ind w:firstLine="720"/>
        <w:jc w:val="both"/>
        <w:rPr>
          <w:lang w:val="vi-VN"/>
        </w:rPr>
      </w:pPr>
      <w:r w:rsidRPr="00BB5FBD">
        <w:rPr>
          <w:lang w:val="vi-VN"/>
        </w:rPr>
        <w:t xml:space="preserve">+ Kịp thời phối hợp với các đơn vị chuyên môn của Tổng cục và Thanh tra Bộ đối với một số vụ việc </w:t>
      </w:r>
      <w:r w:rsidR="00A94FD9" w:rsidRPr="00A94FD9">
        <w:rPr>
          <w:lang w:val="vi-VN"/>
        </w:rPr>
        <w:t>phức tạp</w:t>
      </w:r>
      <w:r w:rsidR="00A94FD9" w:rsidRPr="0011490E">
        <w:rPr>
          <w:lang w:val="vi-VN"/>
        </w:rPr>
        <w:t xml:space="preserve"> </w:t>
      </w:r>
      <w:r w:rsidRPr="00BB5FBD">
        <w:rPr>
          <w:lang w:val="vi-VN"/>
        </w:rPr>
        <w:t>nhằm giải quyết dứt điểm vụ việc;</w:t>
      </w:r>
    </w:p>
    <w:p w:rsidR="00186841" w:rsidRPr="00BB5FBD" w:rsidRDefault="00186841" w:rsidP="0082627A">
      <w:pPr>
        <w:spacing w:before="120" w:after="120"/>
        <w:ind w:firstLine="720"/>
        <w:jc w:val="both"/>
        <w:rPr>
          <w:b/>
          <w:color w:val="000000" w:themeColor="text1"/>
          <w:lang w:val="vi-VN"/>
        </w:rPr>
      </w:pPr>
      <w:r w:rsidRPr="00BB5FBD">
        <w:rPr>
          <w:lang w:val="vi-VN"/>
        </w:rPr>
        <w:t>+ Hàng tháng Tổng cục rà soát kết quả thực hiện và kịp thời chỉ đạo để giải quyết dứt điểm các vụ việc và có văn bản báo cáo, thông tin kết quả hoặc tiến độ khi có yêu cầu các cơ quan Trung ương.</w:t>
      </w:r>
    </w:p>
    <w:p w:rsidR="002F1DE2" w:rsidRPr="004D3459" w:rsidRDefault="00F756F4" w:rsidP="0082627A">
      <w:pPr>
        <w:autoSpaceDE w:val="0"/>
        <w:autoSpaceDN w:val="0"/>
        <w:adjustRightInd w:val="0"/>
        <w:spacing w:before="120" w:after="120"/>
        <w:ind w:firstLine="720"/>
        <w:jc w:val="both"/>
        <w:rPr>
          <w:b/>
          <w:color w:val="000000" w:themeColor="text1"/>
          <w:lang w:val="it-IT"/>
        </w:rPr>
      </w:pPr>
      <w:r>
        <w:rPr>
          <w:b/>
          <w:color w:val="000000" w:themeColor="text1"/>
          <w:lang w:val="it-IT"/>
        </w:rPr>
        <w:t>3</w:t>
      </w:r>
      <w:r w:rsidR="002F1DE2" w:rsidRPr="004D3459">
        <w:rPr>
          <w:b/>
          <w:color w:val="000000" w:themeColor="text1"/>
          <w:lang w:val="it-IT"/>
        </w:rPr>
        <w:t>. Kiến nghị</w:t>
      </w:r>
    </w:p>
    <w:p w:rsidR="002F1DE2" w:rsidRPr="004D3459" w:rsidRDefault="002F1DE2" w:rsidP="00ED31A2">
      <w:pPr>
        <w:autoSpaceDE w:val="0"/>
        <w:autoSpaceDN w:val="0"/>
        <w:adjustRightInd w:val="0"/>
        <w:spacing w:before="120" w:after="120"/>
        <w:ind w:firstLine="720"/>
        <w:jc w:val="both"/>
        <w:rPr>
          <w:color w:val="000000" w:themeColor="text1"/>
          <w:lang w:val="it-IT"/>
        </w:rPr>
      </w:pPr>
      <w:r w:rsidRPr="004D3459">
        <w:rPr>
          <w:b/>
          <w:i/>
          <w:color w:val="000000" w:themeColor="text1"/>
          <w:lang w:val="it-IT"/>
        </w:rPr>
        <w:t>- Về hoàn thiện thể chế:</w:t>
      </w:r>
      <w:r w:rsidRPr="004D3459">
        <w:rPr>
          <w:color w:val="000000" w:themeColor="text1"/>
          <w:lang w:val="it-IT"/>
        </w:rPr>
        <w:t xml:space="preserve"> </w:t>
      </w:r>
      <w:r w:rsidR="00ED31A2">
        <w:rPr>
          <w:color w:val="000000" w:themeColor="text1"/>
          <w:lang w:val="it-IT"/>
        </w:rPr>
        <w:t>Tổ</w:t>
      </w:r>
      <w:r w:rsidRPr="004D3459">
        <w:rPr>
          <w:color w:val="000000" w:themeColor="text1"/>
          <w:lang w:val="it-IT"/>
        </w:rPr>
        <w:t xml:space="preserve">ng cục THADS </w:t>
      </w:r>
      <w:r w:rsidR="00ED31A2">
        <w:rPr>
          <w:color w:val="000000" w:themeColor="text1"/>
          <w:lang w:val="it-IT"/>
        </w:rPr>
        <w:t xml:space="preserve">tham mưu cho Lãnh đạo Bộ </w:t>
      </w:r>
      <w:r w:rsidR="00ED31A2" w:rsidRPr="004D3459">
        <w:rPr>
          <w:color w:val="000000" w:themeColor="text1"/>
          <w:lang w:val="it-IT"/>
        </w:rPr>
        <w:t>hoàn</w:t>
      </w:r>
      <w:r w:rsidR="00ED31A2">
        <w:rPr>
          <w:color w:val="000000" w:themeColor="text1"/>
          <w:lang w:val="it-IT"/>
        </w:rPr>
        <w:t xml:space="preserve"> thiện pháp luật về thi hành án dân sự: sửa đổi Nghị định 62/NĐ-CP </w:t>
      </w:r>
      <w:r w:rsidR="00ED31A2">
        <w:rPr>
          <w:iCs/>
        </w:rPr>
        <w:t xml:space="preserve">ngày 18 tháng </w:t>
      </w:r>
      <w:r w:rsidR="00ED31A2" w:rsidRPr="00ED31A2">
        <w:rPr>
          <w:iCs/>
        </w:rPr>
        <w:t>7 năm 2015</w:t>
      </w:r>
      <w:r w:rsidR="00ED31A2" w:rsidRPr="00ED31A2">
        <w:rPr>
          <w:iCs/>
        </w:rPr>
        <w:t xml:space="preserve"> của Chính phủ</w:t>
      </w:r>
      <w:r w:rsidR="00ED31A2" w:rsidRPr="00ED31A2">
        <w:rPr>
          <w:color w:val="000000" w:themeColor="text1"/>
          <w:lang w:val="it-IT"/>
        </w:rPr>
        <w:t xml:space="preserve"> </w:t>
      </w:r>
      <w:r w:rsidR="00ED31A2" w:rsidRPr="00ED31A2">
        <w:rPr>
          <w:iCs/>
          <w:lang w:val="vi-VN"/>
        </w:rPr>
        <w:t>quy định chi tiết và hướng dẫn thi hành một số đ</w:t>
      </w:r>
      <w:r w:rsidR="00ED31A2">
        <w:rPr>
          <w:iCs/>
          <w:lang w:val="vi-VN"/>
        </w:rPr>
        <w:t>iều của Luật Thi hành án dân sự</w:t>
      </w:r>
      <w:r w:rsidRPr="004D3459">
        <w:rPr>
          <w:color w:val="000000" w:themeColor="text1"/>
          <w:lang w:val="it-IT"/>
        </w:rPr>
        <w:t xml:space="preserve">; sửa đổi bổ sung Thông tư số </w:t>
      </w:r>
      <w:r w:rsidRPr="004D3459">
        <w:rPr>
          <w:color w:val="000000" w:themeColor="text1"/>
          <w:spacing w:val="4"/>
          <w:shd w:val="clear" w:color="auto" w:fill="F6FAFF"/>
          <w:lang w:val="nl-NL"/>
        </w:rPr>
        <w:t>02/2016/TT-</w:t>
      </w:r>
      <w:r w:rsidRPr="004D3459">
        <w:rPr>
          <w:color w:val="000000" w:themeColor="text1"/>
          <w:spacing w:val="4"/>
          <w:shd w:val="clear" w:color="auto" w:fill="F6FAFF"/>
          <w:lang w:val="nl-NL"/>
        </w:rPr>
        <w:lastRenderedPageBreak/>
        <w:t>BTP</w:t>
      </w:r>
      <w:r w:rsidRPr="004D3459">
        <w:rPr>
          <w:color w:val="000000" w:themeColor="text1"/>
          <w:lang w:val="it-IT"/>
        </w:rPr>
        <w:t xml:space="preserve"> để khắc phục những bất cập hiện nay và phù hợp với Luật Tố c</w:t>
      </w:r>
      <w:r w:rsidR="0011490E">
        <w:rPr>
          <w:color w:val="000000" w:themeColor="text1"/>
          <w:lang w:val="it-IT"/>
        </w:rPr>
        <w:t>áo 2018, có hiệu lực 01/01/2019</w:t>
      </w:r>
      <w:r w:rsidRPr="004D3459">
        <w:rPr>
          <w:color w:val="000000" w:themeColor="text1"/>
          <w:lang w:val="it-IT"/>
        </w:rPr>
        <w:t>.</w:t>
      </w:r>
      <w:r w:rsidR="002B51C0">
        <w:rPr>
          <w:color w:val="000000" w:themeColor="text1"/>
          <w:lang w:val="it-IT"/>
        </w:rPr>
        <w:t xml:space="preserve"> </w:t>
      </w:r>
    </w:p>
    <w:p w:rsidR="006F68C8" w:rsidRPr="004D3459" w:rsidRDefault="006F68C8" w:rsidP="0082627A">
      <w:pPr>
        <w:autoSpaceDE w:val="0"/>
        <w:autoSpaceDN w:val="0"/>
        <w:adjustRightInd w:val="0"/>
        <w:spacing w:before="120" w:after="120"/>
        <w:ind w:firstLine="720"/>
        <w:jc w:val="both"/>
        <w:rPr>
          <w:color w:val="000000" w:themeColor="text1"/>
          <w:lang w:val="vi-VN"/>
        </w:rPr>
      </w:pPr>
      <w:r w:rsidRPr="004D3459">
        <w:rPr>
          <w:b/>
          <w:i/>
          <w:color w:val="000000" w:themeColor="text1"/>
          <w:lang w:val="vi-VN"/>
        </w:rPr>
        <w:t>- Kiến nghị Ủy ban Tư pháp và các Đoàn Đại biểu Quốc hội</w:t>
      </w:r>
      <w:r w:rsidRPr="00BB5FBD">
        <w:rPr>
          <w:b/>
          <w:i/>
          <w:color w:val="000000" w:themeColor="text1"/>
          <w:lang w:val="it-IT"/>
        </w:rPr>
        <w:t>:</w:t>
      </w:r>
      <w:r w:rsidRPr="004D3459">
        <w:rPr>
          <w:color w:val="000000" w:themeColor="text1"/>
          <w:lang w:val="vi-VN"/>
        </w:rPr>
        <w:t xml:space="preserve"> tăng cường đôn đốc, theo dõi, giám sát cơ quan Thi hành án dân sự các cấp trong việc giải quyết khiếu nại, tố cáo, các yêu cầu, kiến nghị. Bên cạnh đó, các Đại biểu Quốc hội tăng cường hướng dẫn, giúp đỡ công dân thực hiện đúng quy định pháp luật về khiếu nại, tố cáo; gửi đơn khiếu nại, tố cáo đến đúng cơ quan có thẩm quyền giải quyết. </w:t>
      </w:r>
    </w:p>
    <w:p w:rsidR="006F68C8" w:rsidRPr="00BB5FBD" w:rsidRDefault="006F68C8"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Phát huy vai trò giám sát của các ủy ban của Quốc hội, Đoàn đại biểu Quốc hội, Hội đồng nhân dân, Mặt trận Tổ quốc các cấp đối với công tác THADS nói chung, công tác giải quyết khiếu nại, tố cáo trong THADS nói riêng. Nâng cao vai trò giám sát thực hiện pháp luật về THADS, pháp luật về giải quyết khiếu nại, tố cáo trong THADS của Hội đồng nhân dân các cấp. Đổi mới hình thức giám sát của Hội đồng nhân dân, việc giám sát không chỉ dừng lại ở việc chất vấn tại các kỳ họp mà khi cần thiết thì các ban của Hội đồng nhân dân yêu cầu các cơ quan THADS giải trình những vi phạm trong công tác giải quyết khiếu nại, tố cáo về THADS. Có như vậy, công tác giám sát hoạt động giải quyết khiếu nại, tố cáo trong THADS mới được thường xuyên, kịp thời và hiệu quả.    </w:t>
      </w:r>
    </w:p>
    <w:p w:rsidR="006F68C8" w:rsidRPr="004D3459" w:rsidRDefault="006F68C8"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xml:space="preserve">- Đề nghị nghị cấp ủy, chính quyền địa phương quan tâm, chỉ đạo phát huy sức mạnh tổng hợp của hệ thống chính trị ở địa phương trong giải quyết các vụ việc khiếu nại, tố cáo phức tạp, kéo dài. </w:t>
      </w:r>
    </w:p>
    <w:p w:rsidR="006F68C8" w:rsidRPr="00BB5FBD" w:rsidRDefault="006F68C8" w:rsidP="0082627A">
      <w:pPr>
        <w:autoSpaceDE w:val="0"/>
        <w:autoSpaceDN w:val="0"/>
        <w:adjustRightInd w:val="0"/>
        <w:spacing w:before="120" w:after="120"/>
        <w:ind w:firstLine="720"/>
        <w:jc w:val="both"/>
        <w:rPr>
          <w:color w:val="000000" w:themeColor="text1"/>
          <w:lang w:val="vi-VN"/>
        </w:rPr>
      </w:pPr>
      <w:r w:rsidRPr="004D3459">
        <w:rPr>
          <w:color w:val="000000" w:themeColor="text1"/>
          <w:lang w:val="vi-VN"/>
        </w:rPr>
        <w:t>- Kiến nghị Viện kiểm sát nhân dân các cấp cũng cần từng bước đổi mới phương thức kiểm sát hoạt động giải quyết khiếu nại, tố cáo trong THADS. Công tác kiểm sát không chỉ tập trung vào kiểm sát hoạt động giải quyết khiếu nại, tố cáo của Thủ trưởng các cơ quan THADS các cấp, mà còn cần phải chú ý đến việc yêu cầu cơ quan, tổ chức, cá nhân có liên quan thực hiện nghiêm chỉnh pháp luật về giải quyết khiếu nại, tố cáo trong THADS.</w:t>
      </w:r>
      <w:r w:rsidR="00D90652" w:rsidRPr="00BB5FBD">
        <w:rPr>
          <w:color w:val="000000" w:themeColor="text1"/>
          <w:lang w:val="vi-VN"/>
        </w:rPr>
        <w:t>/.</w:t>
      </w:r>
      <w:r w:rsidRPr="004D3459">
        <w:rPr>
          <w:color w:val="000000" w:themeColor="text1"/>
          <w:lang w:val="vi-VN"/>
        </w:rPr>
        <w:t xml:space="preserve"> </w:t>
      </w:r>
    </w:p>
    <w:p w:rsidR="00E73E3B" w:rsidRPr="00BB5FBD" w:rsidRDefault="00E73E3B" w:rsidP="0082627A">
      <w:pPr>
        <w:autoSpaceDE w:val="0"/>
        <w:autoSpaceDN w:val="0"/>
        <w:adjustRightInd w:val="0"/>
        <w:spacing w:before="120" w:after="120"/>
        <w:ind w:firstLine="720"/>
        <w:jc w:val="both"/>
        <w:rPr>
          <w:color w:val="000000" w:themeColor="text1"/>
          <w:lang w:val="vi-VN"/>
        </w:rPr>
      </w:pPr>
    </w:p>
    <w:p w:rsidR="00E73E3B" w:rsidRPr="00BB5FBD" w:rsidRDefault="00E73E3B" w:rsidP="0082627A">
      <w:pPr>
        <w:autoSpaceDE w:val="0"/>
        <w:autoSpaceDN w:val="0"/>
        <w:adjustRightInd w:val="0"/>
        <w:spacing w:before="120" w:after="120"/>
        <w:ind w:firstLine="720"/>
        <w:jc w:val="both"/>
        <w:rPr>
          <w:color w:val="000000" w:themeColor="text1"/>
          <w:lang w:val="vi-VN"/>
        </w:rPr>
      </w:pPr>
    </w:p>
    <w:p w:rsidR="00E73E3B" w:rsidRPr="00BB5FBD" w:rsidRDefault="00E73E3B" w:rsidP="0082627A">
      <w:pPr>
        <w:autoSpaceDE w:val="0"/>
        <w:autoSpaceDN w:val="0"/>
        <w:adjustRightInd w:val="0"/>
        <w:spacing w:before="120" w:after="120"/>
        <w:ind w:firstLine="720"/>
        <w:jc w:val="both"/>
        <w:rPr>
          <w:color w:val="000000" w:themeColor="text1"/>
          <w:lang w:val="vi-VN"/>
        </w:rPr>
      </w:pPr>
    </w:p>
    <w:p w:rsidR="00AA24B4" w:rsidRPr="00BB5FBD" w:rsidRDefault="00AA24B4" w:rsidP="0082627A">
      <w:pPr>
        <w:spacing w:before="120" w:after="120"/>
        <w:rPr>
          <w:color w:val="000000" w:themeColor="text1"/>
          <w:lang w:val="vi-VN"/>
        </w:rPr>
      </w:pPr>
    </w:p>
    <w:sectPr w:rsidR="00AA24B4" w:rsidRPr="00BB5FBD" w:rsidSect="00CB5240">
      <w:footerReference w:type="default" r:id="rId8"/>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27F" w:rsidRDefault="00D1327F" w:rsidP="009F5368">
      <w:r>
        <w:separator/>
      </w:r>
    </w:p>
  </w:endnote>
  <w:endnote w:type="continuationSeparator" w:id="0">
    <w:p w:rsidR="00D1327F" w:rsidRDefault="00D1327F" w:rsidP="009F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671071"/>
      <w:docPartObj>
        <w:docPartGallery w:val="Page Numbers (Bottom of Page)"/>
        <w:docPartUnique/>
      </w:docPartObj>
    </w:sdtPr>
    <w:sdtEndPr>
      <w:rPr>
        <w:noProof/>
      </w:rPr>
    </w:sdtEndPr>
    <w:sdtContent>
      <w:p w:rsidR="00004DBE" w:rsidRDefault="007F0F7A">
        <w:pPr>
          <w:pStyle w:val="Footer"/>
          <w:jc w:val="right"/>
        </w:pPr>
        <w:r>
          <w:fldChar w:fldCharType="begin"/>
        </w:r>
        <w:r w:rsidR="00004DBE">
          <w:instrText xml:space="preserve"> PAGE   \* MERGEFORMAT </w:instrText>
        </w:r>
        <w:r>
          <w:fldChar w:fldCharType="separate"/>
        </w:r>
        <w:r w:rsidR="00826E4A">
          <w:rPr>
            <w:noProof/>
          </w:rPr>
          <w:t>17</w:t>
        </w:r>
        <w:r>
          <w:rPr>
            <w:noProof/>
          </w:rPr>
          <w:fldChar w:fldCharType="end"/>
        </w:r>
      </w:p>
    </w:sdtContent>
  </w:sdt>
  <w:p w:rsidR="00004DBE" w:rsidRDefault="00004D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27F" w:rsidRDefault="00D1327F" w:rsidP="009F5368">
      <w:r>
        <w:separator/>
      </w:r>
    </w:p>
  </w:footnote>
  <w:footnote w:type="continuationSeparator" w:id="0">
    <w:p w:rsidR="00D1327F" w:rsidRDefault="00D1327F" w:rsidP="009F5368">
      <w:r>
        <w:continuationSeparator/>
      </w:r>
    </w:p>
  </w:footnote>
  <w:footnote w:id="1">
    <w:p w:rsidR="000A599F" w:rsidRDefault="000A599F">
      <w:pPr>
        <w:pStyle w:val="FootnoteText"/>
      </w:pPr>
      <w:r>
        <w:rPr>
          <w:rStyle w:val="FootnoteReference"/>
        </w:rPr>
        <w:footnoteRef/>
      </w:r>
      <w:r>
        <w:t xml:space="preserve"> </w:t>
      </w:r>
      <w:r w:rsidRPr="004D3459">
        <w:rPr>
          <w:color w:val="000000" w:themeColor="text1"/>
          <w:spacing w:val="-2"/>
          <w:lang w:val="af-ZA"/>
        </w:rPr>
        <w:t>Hội nghị tháng 8 năm 2017</w:t>
      </w:r>
      <w:r>
        <w:rPr>
          <w:color w:val="000000" w:themeColor="text1"/>
          <w:spacing w:val="-2"/>
          <w:lang w:val="af-ZA"/>
        </w:rPr>
        <w:t xml:space="preserve"> </w:t>
      </w:r>
    </w:p>
  </w:footnote>
  <w:footnote w:id="2">
    <w:p w:rsidR="00203842" w:rsidRPr="00203842" w:rsidRDefault="00203842">
      <w:pPr>
        <w:pStyle w:val="FootnoteText"/>
      </w:pPr>
      <w:r>
        <w:rPr>
          <w:rStyle w:val="FootnoteReference"/>
        </w:rPr>
        <w:footnoteRef/>
      </w:r>
      <w:r>
        <w:t xml:space="preserve"> </w:t>
      </w:r>
      <w:r w:rsidRPr="00203842">
        <w:rPr>
          <w:rFonts w:eastAsia="Arial Unicode MS"/>
          <w:color w:val="000000" w:themeColor="text1"/>
          <w:u w:color="0000FF"/>
          <w:lang w:val="nl-NL" w:eastAsia="en-AU"/>
        </w:rPr>
        <w:t xml:space="preserve">trong đó, </w:t>
      </w:r>
      <w:r w:rsidRPr="00203842">
        <w:rPr>
          <w:lang w:val="nl-NL"/>
        </w:rPr>
        <w:t>số lượt công dân khiếu nại: 27 lượt, chiếm 24,32%;</w:t>
      </w:r>
      <w:r w:rsidRPr="00203842">
        <w:rPr>
          <w:rFonts w:eastAsia="Arial Unicode MS"/>
          <w:color w:val="000000" w:themeColor="text1"/>
          <w:u w:color="0000FF"/>
          <w:lang w:val="nl-NL" w:eastAsia="en-AU"/>
        </w:rPr>
        <w:t xml:space="preserve"> </w:t>
      </w:r>
      <w:r w:rsidRPr="00203842">
        <w:rPr>
          <w:lang w:val="nl-NL"/>
        </w:rPr>
        <w:t>tố cáo: 25 lượt, chiếm 22,52%;</w:t>
      </w:r>
      <w:r w:rsidRPr="00203842">
        <w:rPr>
          <w:rFonts w:eastAsia="Arial Unicode MS"/>
          <w:color w:val="000000" w:themeColor="text1"/>
          <w:u w:color="0000FF"/>
          <w:lang w:val="nl-NL" w:eastAsia="en-AU"/>
        </w:rPr>
        <w:t xml:space="preserve"> </w:t>
      </w:r>
      <w:r w:rsidRPr="00203842">
        <w:rPr>
          <w:iCs/>
          <w:lang w:val="nl-NL"/>
        </w:rPr>
        <w:t>kiến nghị, phản ánh: 59 lượt, chiếm 53,16%</w:t>
      </w:r>
    </w:p>
  </w:footnote>
  <w:footnote w:id="3">
    <w:p w:rsidR="00F872F4" w:rsidRPr="00F872F4" w:rsidRDefault="00F872F4" w:rsidP="00F872F4">
      <w:pPr>
        <w:pStyle w:val="FootnoteText"/>
      </w:pPr>
      <w:r w:rsidRPr="0044076D">
        <w:rPr>
          <w:rStyle w:val="FootnoteReference"/>
        </w:rPr>
        <w:footnoteRef/>
      </w:r>
      <w:r w:rsidRPr="0044076D">
        <w:t xml:space="preserve"> </w:t>
      </w:r>
      <w:r w:rsidR="002B306C" w:rsidRPr="002B306C">
        <w:rPr>
          <w:color w:val="000000"/>
          <w:lang w:val="nl-NL"/>
        </w:rPr>
        <w:t>Tổng cục THADS chỉ đạo giải quyết xong</w:t>
      </w:r>
      <w:r w:rsidR="002B306C">
        <w:rPr>
          <w:color w:val="000000"/>
          <w:sz w:val="28"/>
          <w:szCs w:val="28"/>
          <w:lang w:val="nl-NL"/>
        </w:rPr>
        <w:t xml:space="preserve"> </w:t>
      </w:r>
      <w:r w:rsidR="002B306C">
        <w:rPr>
          <w:color w:val="000000"/>
          <w:spacing w:val="2"/>
          <w:lang w:val="nl-NL"/>
        </w:rPr>
        <w:t>v</w:t>
      </w:r>
      <w:r w:rsidRPr="0044076D">
        <w:rPr>
          <w:color w:val="000000"/>
          <w:spacing w:val="2"/>
          <w:lang w:val="nl-NL"/>
        </w:rPr>
        <w:t xml:space="preserve">ụ </w:t>
      </w:r>
      <w:r>
        <w:rPr>
          <w:color w:val="000000"/>
          <w:spacing w:val="2"/>
          <w:lang w:val="nl-NL"/>
        </w:rPr>
        <w:t>Nguyễn Thị Hiền - Kiên Giang</w:t>
      </w:r>
      <w:r>
        <w:rPr>
          <w:lang w:val="nl-NL"/>
        </w:rPr>
        <w:t xml:space="preserve">; </w:t>
      </w:r>
      <w:r w:rsidR="002B306C">
        <w:rPr>
          <w:color w:val="000000"/>
          <w:lang w:val="nl-NL"/>
        </w:rPr>
        <w:t xml:space="preserve">Thanh tra Bộ giải quyết xong vụ </w:t>
      </w:r>
      <w:r w:rsidRPr="00F872F4">
        <w:t>Trịnh Thị Bích Hạnh – Hà Nội</w:t>
      </w:r>
      <w:r w:rsidRPr="00F872F4">
        <w:rPr>
          <w:lang w:val="nl-NL"/>
        </w:rPr>
        <w:t>.</w:t>
      </w:r>
    </w:p>
  </w:footnote>
  <w:footnote w:id="4">
    <w:p w:rsidR="005F329E" w:rsidRPr="00BB5FBD" w:rsidRDefault="005F329E" w:rsidP="005F329E">
      <w:pPr>
        <w:pStyle w:val="FootnoteText"/>
        <w:rPr>
          <w:lang w:val="nl-NL"/>
        </w:rPr>
      </w:pPr>
      <w:r>
        <w:rPr>
          <w:rStyle w:val="FootnoteReference"/>
        </w:rPr>
        <w:footnoteRef/>
      </w:r>
      <w:r>
        <w:t xml:space="preserve"> </w:t>
      </w:r>
      <w:r>
        <w:rPr>
          <w:rFonts w:eastAsia="Arial Unicode MS"/>
          <w:color w:val="000000"/>
          <w:u w:color="0000FF"/>
          <w:lang w:val="nl-NL" w:eastAsia="en-AU"/>
        </w:rPr>
        <w:t>T</w:t>
      </w:r>
      <w:r w:rsidRPr="00F126ED">
        <w:rPr>
          <w:rFonts w:eastAsia="Arial Unicode MS"/>
          <w:color w:val="000000"/>
          <w:u w:color="0000FF"/>
          <w:lang w:val="nl-NL" w:eastAsia="en-AU"/>
        </w:rPr>
        <w:t xml:space="preserve">ính từ 01/10/2018 đến 15/02/2019, đã tiếp nhận, xử lý </w:t>
      </w:r>
      <w:r w:rsidRPr="00F564BA">
        <w:rPr>
          <w:rFonts w:eastAsia="Arial Unicode MS"/>
          <w:b/>
          <w:color w:val="000000"/>
          <w:lang w:val="nl-NL" w:eastAsia="en-AU"/>
        </w:rPr>
        <w:t>1.583</w:t>
      </w:r>
      <w:r w:rsidRPr="00F126ED">
        <w:rPr>
          <w:rFonts w:eastAsia="Arial Unicode MS"/>
          <w:color w:val="000000"/>
          <w:u w:color="000000"/>
          <w:lang w:val="nl-NL" w:eastAsia="en-AU"/>
        </w:rPr>
        <w:t xml:space="preserve"> đơn, thư, trong </w:t>
      </w:r>
      <w:r w:rsidRPr="0051064E">
        <w:rPr>
          <w:rFonts w:eastAsia="Arial Unicode MS"/>
          <w:color w:val="000000"/>
          <w:lang w:val="nl-NL" w:eastAsia="en-AU"/>
        </w:rPr>
        <w:t xml:space="preserve">đó có </w:t>
      </w:r>
      <w:r w:rsidRPr="0051064E">
        <w:rPr>
          <w:rFonts w:eastAsia="Arial Unicode MS"/>
          <w:b/>
          <w:color w:val="000000"/>
          <w:lang w:val="nl-NL" w:eastAsia="en-AU"/>
        </w:rPr>
        <w:t>664</w:t>
      </w:r>
      <w:r w:rsidRPr="0051064E">
        <w:rPr>
          <w:rFonts w:eastAsia="Arial Unicode MS"/>
          <w:color w:val="000000"/>
          <w:lang w:val="nl-NL" w:eastAsia="en-AU"/>
        </w:rPr>
        <w:t xml:space="preserve"> đơn khiếu nại, </w:t>
      </w:r>
      <w:r w:rsidRPr="0051064E">
        <w:rPr>
          <w:rFonts w:eastAsia="Arial Unicode MS"/>
          <w:b/>
          <w:color w:val="000000"/>
          <w:lang w:val="nl-NL" w:eastAsia="en-AU"/>
        </w:rPr>
        <w:t>380</w:t>
      </w:r>
      <w:r w:rsidRPr="0051064E">
        <w:rPr>
          <w:rFonts w:eastAsia="Arial Unicode MS"/>
          <w:color w:val="000000"/>
          <w:lang w:val="nl-NL" w:eastAsia="en-AU"/>
        </w:rPr>
        <w:t xml:space="preserve"> đơn tố cáo và </w:t>
      </w:r>
      <w:r w:rsidRPr="0051064E">
        <w:rPr>
          <w:rFonts w:eastAsia="Arial Unicode MS"/>
          <w:b/>
          <w:color w:val="000000"/>
          <w:lang w:val="nl-NL" w:eastAsia="en-AU"/>
        </w:rPr>
        <w:t>539</w:t>
      </w:r>
      <w:r w:rsidRPr="0051064E">
        <w:rPr>
          <w:rFonts w:eastAsia="Arial Unicode MS"/>
          <w:color w:val="000000"/>
          <w:lang w:val="nl-NL" w:eastAsia="en-AU"/>
        </w:rPr>
        <w:t xml:space="preserve"> đơn thư phản ánh, đề nghị khác, trong đó, số vụ việc thuộc thẩm quyền </w:t>
      </w:r>
      <w:r w:rsidRPr="0051064E">
        <w:rPr>
          <w:rFonts w:eastAsia="Arial Unicode MS"/>
          <w:b/>
          <w:color w:val="000000"/>
          <w:lang w:val="nl-NL" w:eastAsia="en-AU"/>
        </w:rPr>
        <w:t xml:space="preserve">43 vụ </w:t>
      </w:r>
      <w:r w:rsidRPr="0051064E">
        <w:rPr>
          <w:rFonts w:eastAsia="Arial Unicode MS"/>
          <w:color w:val="000000"/>
          <w:lang w:val="nl-NL" w:eastAsia="en-AU"/>
        </w:rPr>
        <w:t>(khiếu nại 35 vụ, tố cáo 08 vụ)</w:t>
      </w:r>
      <w:r>
        <w:rPr>
          <w:rFonts w:eastAsia="Arial Unicode MS"/>
          <w:color w:val="000000"/>
          <w:lang w:val="nl-NL" w:eastAsia="en-AU"/>
        </w:rPr>
        <w:t xml:space="preserve">. </w:t>
      </w:r>
      <w:r w:rsidRPr="00F126ED">
        <w:rPr>
          <w:rFonts w:eastAsia="Arial Unicode MS"/>
          <w:color w:val="000000"/>
          <w:u w:color="000000"/>
          <w:lang w:val="nl-NL" w:eastAsia="en-AU"/>
        </w:rPr>
        <w:t xml:space="preserve">Kết quả, đã xử </w:t>
      </w:r>
      <w:r w:rsidRPr="0051064E">
        <w:rPr>
          <w:rFonts w:eastAsia="Arial Unicode MS"/>
          <w:color w:val="000000"/>
          <w:lang w:val="nl-NL" w:eastAsia="en-AU"/>
        </w:rPr>
        <w:t xml:space="preserve">lý </w:t>
      </w:r>
      <w:r w:rsidRPr="0051064E">
        <w:rPr>
          <w:rFonts w:eastAsia="Arial Unicode MS"/>
          <w:b/>
          <w:color w:val="000000"/>
          <w:lang w:val="nl-NL" w:eastAsia="en-AU"/>
        </w:rPr>
        <w:t>31/43</w:t>
      </w:r>
      <w:r w:rsidRPr="0051064E">
        <w:rPr>
          <w:rFonts w:eastAsia="Arial Unicode MS"/>
          <w:color w:val="000000"/>
          <w:lang w:val="nl-NL" w:eastAsia="en-AU"/>
        </w:rPr>
        <w:t xml:space="preserve">vụ việc thuộc thẩm quyền, đến nay còn đang tiếp tục giải quyết </w:t>
      </w:r>
      <w:r w:rsidRPr="0051064E">
        <w:rPr>
          <w:rFonts w:eastAsia="Arial Unicode MS"/>
          <w:b/>
          <w:color w:val="000000"/>
          <w:lang w:val="nl-NL" w:eastAsia="en-AU"/>
        </w:rPr>
        <w:t>12</w:t>
      </w:r>
      <w:r w:rsidRPr="0051064E">
        <w:rPr>
          <w:rFonts w:eastAsia="Arial Unicode MS"/>
          <w:color w:val="000000"/>
          <w:lang w:val="nl-NL" w:eastAsia="en-AU"/>
        </w:rPr>
        <w:t xml:space="preserve"> vụ việc, đạt tỷ lệ 72%. </w:t>
      </w:r>
      <w:r>
        <w:rPr>
          <w:rFonts w:eastAsia="Arial Unicode MS"/>
          <w:color w:val="000000"/>
          <w:lang w:val="nl-NL" w:eastAsia="en-AU"/>
        </w:rPr>
        <w:t xml:space="preserve"> </w:t>
      </w:r>
    </w:p>
  </w:footnote>
  <w:footnote w:id="5">
    <w:p w:rsidR="005F329E" w:rsidRPr="00BB5FBD" w:rsidRDefault="005F329E" w:rsidP="005F329E">
      <w:pPr>
        <w:pStyle w:val="FootnoteText"/>
        <w:rPr>
          <w:lang w:val="nl-NL"/>
        </w:rPr>
      </w:pPr>
      <w:r>
        <w:rPr>
          <w:rStyle w:val="FootnoteReference"/>
        </w:rPr>
        <w:footnoteRef/>
      </w:r>
      <w:r w:rsidRPr="00BB5FBD">
        <w:rPr>
          <w:lang w:val="nl-NL"/>
        </w:rPr>
        <w:t xml:space="preserve"> </w:t>
      </w:r>
      <w:r>
        <w:rPr>
          <w:lang w:val="nl-NL"/>
        </w:rPr>
        <w:t xml:space="preserve">Đã </w:t>
      </w:r>
      <w:r w:rsidRPr="00524CC0">
        <w:rPr>
          <w:lang w:val="nl-NL"/>
        </w:rPr>
        <w:t xml:space="preserve">ban hành </w:t>
      </w:r>
      <w:r w:rsidRPr="00524CC0">
        <w:rPr>
          <w:b/>
          <w:lang w:val="nl-NL"/>
        </w:rPr>
        <w:t>12</w:t>
      </w:r>
      <w:r w:rsidRPr="00524CC0">
        <w:rPr>
          <w:lang w:val="nl-NL"/>
        </w:rPr>
        <w:t xml:space="preserve"> Quyết định giải quyết khiếu nại, </w:t>
      </w:r>
      <w:r w:rsidRPr="00524CC0">
        <w:rPr>
          <w:b/>
          <w:lang w:val="nl-NL"/>
        </w:rPr>
        <w:t>02</w:t>
      </w:r>
      <w:r w:rsidRPr="00524CC0">
        <w:rPr>
          <w:lang w:val="nl-NL"/>
        </w:rPr>
        <w:t xml:space="preserve"> kết luận nội dung tố cáo; </w:t>
      </w:r>
      <w:r w:rsidRPr="00524CC0">
        <w:rPr>
          <w:b/>
          <w:lang w:val="nl-NL"/>
        </w:rPr>
        <w:t>01</w:t>
      </w:r>
      <w:r w:rsidRPr="00524CC0">
        <w:rPr>
          <w:lang w:val="nl-NL"/>
        </w:rPr>
        <w:t xml:space="preserve"> Quyết định đình chỉ nội dung tố cáo</w:t>
      </w:r>
      <w:r>
        <w:rPr>
          <w:lang w:val="nl-NL"/>
        </w:rPr>
        <w:t>.</w:t>
      </w:r>
    </w:p>
  </w:footnote>
  <w:footnote w:id="6">
    <w:p w:rsidR="00C70AEC" w:rsidRPr="00BB5FBD" w:rsidRDefault="00C70AEC" w:rsidP="00C70AEC">
      <w:pPr>
        <w:pStyle w:val="FootnoteText"/>
        <w:rPr>
          <w:lang w:val="nl-NL"/>
        </w:rPr>
      </w:pPr>
      <w:r>
        <w:rPr>
          <w:rStyle w:val="FootnoteReference"/>
        </w:rPr>
        <w:footnoteRef/>
      </w:r>
      <w:r>
        <w:rPr>
          <w:color w:val="000000"/>
          <w:lang w:val="pt-BR"/>
        </w:rPr>
        <w:t>T</w:t>
      </w:r>
      <w:r w:rsidRPr="008C5CC4">
        <w:rPr>
          <w:color w:val="000000"/>
          <w:lang w:val="pt-BR"/>
        </w:rPr>
        <w:t>rong đó có 10 việc cần chờ kết quả giải quyết của Tòa án</w:t>
      </w:r>
      <w:r>
        <w:rPr>
          <w:color w:val="000000"/>
          <w:lang w:val="pt-BR"/>
        </w:rPr>
        <w:t xml:space="preserve"> và 22</w:t>
      </w:r>
      <w:r w:rsidRPr="008C5CC4">
        <w:rPr>
          <w:color w:val="000000"/>
          <w:lang w:val="pt-BR"/>
        </w:rPr>
        <w:t xml:space="preserve"> việc cơ quan THADS có trách nhiệm đôn đốc, phối hợp với các ban ngành có liên quan để giải quyết dứt điểm vụ việc)</w:t>
      </w:r>
      <w:r>
        <w:rPr>
          <w:color w:val="000000"/>
          <w:lang w:val="pt-BR"/>
        </w:rPr>
        <w:t>.</w:t>
      </w:r>
    </w:p>
  </w:footnote>
  <w:footnote w:id="7">
    <w:p w:rsidR="00C70AEC" w:rsidRPr="00BB5FBD" w:rsidRDefault="00C70AEC" w:rsidP="00C70AEC">
      <w:pPr>
        <w:pStyle w:val="FootnoteText"/>
        <w:jc w:val="both"/>
        <w:rPr>
          <w:lang w:val="nl-NL"/>
        </w:rPr>
      </w:pPr>
      <w:r>
        <w:rPr>
          <w:rStyle w:val="FootnoteReference"/>
        </w:rPr>
        <w:footnoteRef/>
      </w:r>
      <w:r w:rsidRPr="00BB5FBD">
        <w:rPr>
          <w:lang w:val="nl-NL"/>
        </w:rPr>
        <w:t xml:space="preserve"> </w:t>
      </w:r>
      <w:r w:rsidRPr="008C5CC4">
        <w:rPr>
          <w:lang w:val="nl-NL"/>
        </w:rPr>
        <w:t>Đến nay đã giải quyết dứt điểm, đưa ra khỏi danh sách 30/48 vụ việc</w:t>
      </w:r>
      <w:r>
        <w:rPr>
          <w:lang w:val="nl-NL"/>
        </w:rPr>
        <w:t>.</w:t>
      </w:r>
      <w:r w:rsidRPr="008C5CC4">
        <w:rPr>
          <w:lang w:val="nl-NL"/>
        </w:rPr>
        <w:t xml:space="preserve"> trong đó, Thanh tra Bộ xong: 11 việc, Tổng cục THADS xong: 19 việc. Hiện nay, đang tiếp tục tham mưu chỉ đạo giải quyết 18/48 vụ việc, trong đó: Thanh tra Bộ: 05 vụ việc; Tổng cục 13 vụ việc </w:t>
      </w:r>
      <w:r w:rsidRPr="008C5CC4">
        <w:rPr>
          <w:i/>
          <w:lang w:val="nl-NL"/>
        </w:rPr>
        <w:t>(tính đến tháng 11/2018 đã giải quyết xong 33/48 việc, đang tiếp tục tham mưu chỉ đạo giải quyết 15/48 vụ việc, trong đó: Thanh tra Bộ: 05 vụ việc; Tổng cục 10 vụ việc).</w:t>
      </w:r>
      <w:r>
        <w:rPr>
          <w:i/>
          <w:lang w:val="nl-NL"/>
        </w:rPr>
        <w:t xml:space="preserve"> </w:t>
      </w:r>
    </w:p>
  </w:footnote>
  <w:footnote w:id="8">
    <w:p w:rsidR="00C70AEC" w:rsidRPr="00BB5FBD" w:rsidRDefault="00C70AEC" w:rsidP="00C70AEC">
      <w:pPr>
        <w:pStyle w:val="FootnoteText"/>
        <w:jc w:val="both"/>
        <w:rPr>
          <w:lang w:val="nl-NL"/>
        </w:rPr>
      </w:pPr>
      <w:r>
        <w:rPr>
          <w:rStyle w:val="FootnoteReference"/>
        </w:rPr>
        <w:footnoteRef/>
      </w:r>
      <w:r w:rsidRPr="00BB5FBD">
        <w:rPr>
          <w:lang w:val="nl-NL"/>
        </w:rPr>
        <w:t xml:space="preserve"> </w:t>
      </w:r>
      <w:r w:rsidRPr="00BB5FBD">
        <w:rPr>
          <w:b/>
          <w:color w:val="000000"/>
          <w:sz w:val="22"/>
          <w:szCs w:val="22"/>
          <w:lang w:val="nl-NL"/>
        </w:rPr>
        <w:t>04/3/2019</w:t>
      </w:r>
      <w:r w:rsidRPr="00BB5FBD">
        <w:rPr>
          <w:color w:val="000000"/>
          <w:sz w:val="22"/>
          <w:szCs w:val="22"/>
          <w:lang w:val="nl-NL"/>
        </w:rPr>
        <w:t xml:space="preserve"> </w:t>
      </w:r>
      <w:r w:rsidRPr="00BB5FBD">
        <w:rPr>
          <w:sz w:val="22"/>
          <w:szCs w:val="22"/>
          <w:lang w:val="nl-NL"/>
        </w:rPr>
        <w:t xml:space="preserve">Lãnh đạo Tổng cục làm việc với đ/c Lê Hồng Sơn - Phó chủ tịch, </w:t>
      </w:r>
      <w:r w:rsidRPr="00621834">
        <w:rPr>
          <w:sz w:val="22"/>
          <w:szCs w:val="22"/>
          <w:lang w:val="nl-NL"/>
        </w:rPr>
        <w:t>Trưởng Ban Chỉ đạo THADS Tp. Hà Nội</w:t>
      </w:r>
      <w:r w:rsidRPr="00BB5FBD">
        <w:rPr>
          <w:sz w:val="22"/>
          <w:szCs w:val="22"/>
          <w:lang w:val="nl-NL"/>
        </w:rPr>
        <w:t xml:space="preserve">; đại diện Ban Nội chính; Thành ủy Hà Nội và Cục trưởng Cục THADS thành phố Hà Nội để thống nhất phương hướng giải quyết, có biện pháp giải quyết 03 vụ: </w:t>
      </w:r>
      <w:r w:rsidRPr="00BB5FBD">
        <w:rPr>
          <w:b/>
          <w:color w:val="000000"/>
          <w:sz w:val="22"/>
          <w:szCs w:val="22"/>
          <w:lang w:val="nl-NL"/>
        </w:rPr>
        <w:t>Vụ ông Bùi Văn Sang, vụ bà Lê Thị Thanh Chúc và vụ bà Lê Thị Hồng Hạnh - Hà Nội</w:t>
      </w:r>
      <w:r w:rsidRPr="00BB5FBD">
        <w:rPr>
          <w:color w:val="000000"/>
          <w:sz w:val="22"/>
          <w:szCs w:val="22"/>
          <w:lang w:val="nl-NL"/>
        </w:rPr>
        <w:t xml:space="preserve">. Kết quả buổi làm việc Ban </w:t>
      </w:r>
      <w:r w:rsidRPr="00621834">
        <w:rPr>
          <w:sz w:val="22"/>
          <w:szCs w:val="22"/>
          <w:lang w:val="nl-NL"/>
        </w:rPr>
        <w:t xml:space="preserve">Chỉ đạo THADS Tp. Hà Nội </w:t>
      </w:r>
      <w:r w:rsidRPr="00BB5FBD">
        <w:rPr>
          <w:sz w:val="22"/>
          <w:szCs w:val="22"/>
          <w:lang w:val="nl-NL"/>
        </w:rPr>
        <w:t xml:space="preserve">sẽ chỉ đạo giải quyết dứt điểm 03 vụ việc nêu trên </w:t>
      </w:r>
      <w:r w:rsidRPr="00BB5FBD">
        <w:rPr>
          <w:color w:val="000000"/>
          <w:sz w:val="22"/>
          <w:szCs w:val="22"/>
          <w:lang w:val="nl-NL"/>
        </w:rPr>
        <w:t xml:space="preserve">trong khoảng từ 60 đến 90 ngày kể từ ngày </w:t>
      </w:r>
      <w:r w:rsidRPr="00BB5FBD">
        <w:rPr>
          <w:b/>
          <w:color w:val="000000"/>
          <w:sz w:val="22"/>
          <w:szCs w:val="22"/>
          <w:lang w:val="nl-NL"/>
        </w:rPr>
        <w:t>04/3/2019</w:t>
      </w:r>
      <w:r w:rsidRPr="00BB5FBD">
        <w:rPr>
          <w:color w:val="000000"/>
          <w:sz w:val="22"/>
          <w:szCs w:val="22"/>
          <w:lang w:val="nl-NL"/>
        </w:rPr>
        <w:t>.</w:t>
      </w:r>
    </w:p>
  </w:footnote>
  <w:footnote w:id="9">
    <w:p w:rsidR="00C70AEC" w:rsidRPr="00BB5FBD" w:rsidRDefault="00C70AEC" w:rsidP="00C70AEC">
      <w:pPr>
        <w:pStyle w:val="FootnoteText"/>
        <w:rPr>
          <w:lang w:val="nl-NL"/>
        </w:rPr>
      </w:pPr>
      <w:r w:rsidRPr="00DE1677">
        <w:rPr>
          <w:rStyle w:val="FootnoteReference"/>
        </w:rPr>
        <w:footnoteRef/>
      </w:r>
      <w:r w:rsidRPr="00BB5FBD">
        <w:rPr>
          <w:lang w:val="nl-NL"/>
        </w:rPr>
        <w:t xml:space="preserve"> </w:t>
      </w:r>
      <w:r w:rsidRPr="00DE1677">
        <w:rPr>
          <w:color w:val="000000"/>
          <w:lang w:val="pt-BR"/>
        </w:rPr>
        <w:t xml:space="preserve">ví dụ: Phú Thọ (vụ Nguyễn Văn Đức, Phạm Thị Nhung); </w:t>
      </w:r>
      <w:r w:rsidRPr="00DE1677">
        <w:rPr>
          <w:color w:val="FF0000"/>
          <w:lang w:val="pt-BR"/>
        </w:rPr>
        <w:t>Nghệ An (vụ Vũ Văn Hiến, Lê Thị Hường)</w:t>
      </w:r>
      <w:r w:rsidRPr="00DE1677">
        <w:rPr>
          <w:color w:val="000000"/>
          <w:lang w:val="pt-BR"/>
        </w:rPr>
        <w:t xml:space="preserve">; Hà Nội (vụ Nguyễn Thị Thu Hà Nội; vụ Phùng Viết Chanh; vụ Mai Công Ích; vụ Nguyễn Văn Giầu; vụ bà Đặng Thị Dài); </w:t>
      </w:r>
      <w:r w:rsidRPr="00DE1677">
        <w:rPr>
          <w:color w:val="FF0000"/>
          <w:lang w:val="pt-BR"/>
        </w:rPr>
        <w:t xml:space="preserve">Tiền Giang (vụ Phạm Trọng Nghĩa); ... </w:t>
      </w:r>
    </w:p>
  </w:footnote>
  <w:footnote w:id="10">
    <w:p w:rsidR="00490B16" w:rsidRPr="00490B16" w:rsidRDefault="00490B16">
      <w:pPr>
        <w:pStyle w:val="FootnoteText"/>
        <w:rPr>
          <w:lang w:val="nl-NL"/>
        </w:rPr>
      </w:pPr>
      <w:r>
        <w:rPr>
          <w:rStyle w:val="FootnoteReference"/>
        </w:rPr>
        <w:footnoteRef/>
      </w:r>
      <w:r w:rsidRPr="00490B16">
        <w:rPr>
          <w:lang w:val="nl-NL"/>
        </w:rPr>
        <w:t xml:space="preserve"> </w:t>
      </w:r>
      <w:r>
        <w:rPr>
          <w:color w:val="000000" w:themeColor="text1"/>
          <w:lang w:val="pt-BR"/>
        </w:rPr>
        <w:t xml:space="preserve">giảm 198 lượt so với cùng kỳ năm 2018 </w:t>
      </w:r>
    </w:p>
  </w:footnote>
  <w:footnote w:id="11">
    <w:p w:rsidR="00F33E2C" w:rsidRPr="00937A71" w:rsidRDefault="00F33E2C" w:rsidP="00F33E2C">
      <w:pPr>
        <w:pStyle w:val="FootnoteText"/>
        <w:rPr>
          <w:lang w:val="nl-NL"/>
        </w:rPr>
      </w:pPr>
      <w:r>
        <w:rPr>
          <w:rStyle w:val="FootnoteReference"/>
        </w:rPr>
        <w:footnoteRef/>
      </w:r>
      <w:r w:rsidRPr="00937A71">
        <w:rPr>
          <w:lang w:val="nl-NL"/>
        </w:rPr>
        <w:t xml:space="preserve"> </w:t>
      </w:r>
      <w:r>
        <w:rPr>
          <w:rFonts w:eastAsia="Arial Unicode MS"/>
          <w:color w:val="000000"/>
          <w:lang w:val="nl-NL" w:eastAsia="en-AU"/>
        </w:rPr>
        <w:t>Tính từ 01/10/2018 đến 15/02/2019</w:t>
      </w:r>
    </w:p>
  </w:footnote>
  <w:footnote w:id="12">
    <w:p w:rsidR="00EB7A33" w:rsidRPr="00AC0DB7" w:rsidRDefault="00EB7A33">
      <w:pPr>
        <w:pStyle w:val="FootnoteText"/>
        <w:rPr>
          <w:sz w:val="22"/>
          <w:szCs w:val="22"/>
          <w:lang w:val="nl-NL"/>
        </w:rPr>
      </w:pPr>
      <w:r>
        <w:rPr>
          <w:rStyle w:val="FootnoteReference"/>
        </w:rPr>
        <w:footnoteRef/>
      </w:r>
      <w:r w:rsidRPr="00AC0DB7">
        <w:rPr>
          <w:lang w:val="nl-NL"/>
        </w:rPr>
        <w:t xml:space="preserve"> </w:t>
      </w:r>
      <w:r w:rsidRPr="00EB7A33">
        <w:rPr>
          <w:color w:val="000000"/>
          <w:sz w:val="22"/>
          <w:szCs w:val="22"/>
          <w:shd w:val="clear" w:color="auto" w:fill="FFFFFF"/>
          <w:lang w:val="af-ZA"/>
        </w:rPr>
        <w:t xml:space="preserve">Tính đến tháng 3/2018, Toàn Hệ thống Thi hành án dân sự có </w:t>
      </w:r>
      <w:r w:rsidRPr="00EB7A33">
        <w:rPr>
          <w:b/>
          <w:color w:val="000000"/>
          <w:sz w:val="22"/>
          <w:szCs w:val="22"/>
          <w:shd w:val="clear" w:color="auto" w:fill="FFFFFF"/>
          <w:lang w:val="af-ZA"/>
        </w:rPr>
        <w:t>65</w:t>
      </w:r>
      <w:r w:rsidRPr="00EB7A33">
        <w:rPr>
          <w:color w:val="000000"/>
          <w:sz w:val="22"/>
          <w:szCs w:val="22"/>
          <w:shd w:val="clear" w:color="auto" w:fill="FFFFFF"/>
          <w:lang w:val="af-ZA"/>
        </w:rPr>
        <w:t xml:space="preserve"> Thẩm tra viên chính, </w:t>
      </w:r>
      <w:r w:rsidRPr="00EB7A33">
        <w:rPr>
          <w:b/>
          <w:color w:val="000000"/>
          <w:sz w:val="22"/>
          <w:szCs w:val="22"/>
          <w:shd w:val="clear" w:color="auto" w:fill="FFFFFF"/>
          <w:lang w:val="af-ZA"/>
        </w:rPr>
        <w:t>666</w:t>
      </w:r>
      <w:r w:rsidRPr="00EB7A33">
        <w:rPr>
          <w:color w:val="000000"/>
          <w:sz w:val="22"/>
          <w:szCs w:val="22"/>
          <w:shd w:val="clear" w:color="auto" w:fill="FFFFFF"/>
          <w:lang w:val="af-ZA"/>
        </w:rPr>
        <w:t xml:space="preserve"> Thẩm tra viên làm công tác tiếp công dân, giải quyết khiếu nại, tố cáo </w:t>
      </w:r>
      <w:r w:rsidRPr="00EB7A33">
        <w:rPr>
          <w:i/>
          <w:color w:val="000000"/>
          <w:sz w:val="22"/>
          <w:szCs w:val="22"/>
          <w:shd w:val="clear" w:color="auto" w:fill="FFFFFF"/>
          <w:lang w:val="af-ZA"/>
        </w:rPr>
        <w:t>(trong đó tại Tổng cục Thi hành án dân sự có 33 Thẩm tra viên chính và 42 Thẩm tra viên; tại các cơ quan Thi hành án dân sự địa phương có 32 Thẩm tra viên chính và 624 Thẩm tra viên)</w:t>
      </w:r>
      <w:r w:rsidRPr="00EB7A33">
        <w:rPr>
          <w:color w:val="000000"/>
          <w:sz w:val="22"/>
          <w:szCs w:val="22"/>
          <w:shd w:val="clear" w:color="auto" w:fill="FFFFFF"/>
          <w:lang w:val="af-ZA"/>
        </w:rPr>
        <w:t xml:space="preserve">. </w:t>
      </w:r>
    </w:p>
  </w:footnote>
  <w:footnote w:id="13">
    <w:p w:rsidR="009151B9" w:rsidRPr="00937A71" w:rsidRDefault="009151B9" w:rsidP="009151B9">
      <w:pPr>
        <w:jc w:val="both"/>
        <w:rPr>
          <w:sz w:val="22"/>
          <w:szCs w:val="22"/>
          <w:lang w:val="nl-NL"/>
        </w:rPr>
      </w:pPr>
      <w:r>
        <w:rPr>
          <w:rStyle w:val="FootnoteReference"/>
        </w:rPr>
        <w:footnoteRef/>
      </w:r>
      <w:r w:rsidRPr="00937A71">
        <w:rPr>
          <w:lang w:val="nl-NL"/>
        </w:rPr>
        <w:t xml:space="preserve"> </w:t>
      </w:r>
      <w:r w:rsidRPr="009151B9">
        <w:rPr>
          <w:color w:val="000000"/>
          <w:sz w:val="22"/>
          <w:szCs w:val="22"/>
          <w:lang w:val="vi-VN"/>
        </w:rPr>
        <w:t xml:space="preserve">Bộ máy cán bộ làm công tác tiếp dân, giải quyết khiếu nại, tố cáo </w:t>
      </w:r>
      <w:r w:rsidRPr="00937A71">
        <w:rPr>
          <w:color w:val="000000"/>
          <w:sz w:val="22"/>
          <w:szCs w:val="22"/>
          <w:lang w:val="nl-NL"/>
        </w:rPr>
        <w:t>được</w:t>
      </w:r>
      <w:r w:rsidRPr="009151B9">
        <w:rPr>
          <w:color w:val="000000"/>
          <w:sz w:val="22"/>
          <w:szCs w:val="22"/>
          <w:lang w:val="vi-VN"/>
        </w:rPr>
        <w:t xml:space="preserve"> kiện toàn</w:t>
      </w:r>
      <w:r w:rsidRPr="00937A71">
        <w:rPr>
          <w:color w:val="000000"/>
          <w:sz w:val="22"/>
          <w:szCs w:val="22"/>
          <w:lang w:val="nl-NL"/>
        </w:rPr>
        <w:t>,</w:t>
      </w:r>
      <w:r w:rsidRPr="009151B9">
        <w:rPr>
          <w:color w:val="000000"/>
          <w:sz w:val="22"/>
          <w:szCs w:val="22"/>
          <w:lang w:val="vi-VN"/>
        </w:rPr>
        <w:t xml:space="preserve"> </w:t>
      </w:r>
      <w:r w:rsidRPr="00937A71">
        <w:rPr>
          <w:sz w:val="22"/>
          <w:szCs w:val="22"/>
          <w:lang w:val="nl-NL"/>
        </w:rPr>
        <w:t>hiện có 04 biên chế, trong đó: 01 Trưởng Phòng (là CHV trung cấp), 02 Phó Trưởng Phòng (đều là CHV sơ cấp) và 01 Thẩm tra viên.</w:t>
      </w:r>
    </w:p>
  </w:footnote>
  <w:footnote w:id="14">
    <w:p w:rsidR="00724D0C" w:rsidRPr="00BB5FBD" w:rsidRDefault="00724D0C">
      <w:pPr>
        <w:pStyle w:val="FootnoteText"/>
        <w:rPr>
          <w:lang w:val="nl-NL"/>
        </w:rPr>
      </w:pPr>
      <w:r>
        <w:rPr>
          <w:rStyle w:val="FootnoteReference"/>
        </w:rPr>
        <w:footnoteRef/>
      </w:r>
      <w:r w:rsidRPr="00937A71">
        <w:rPr>
          <w:lang w:val="nl-NL"/>
        </w:rPr>
        <w:t xml:space="preserve"> </w:t>
      </w:r>
      <w:r w:rsidRPr="00133A09">
        <w:rPr>
          <w:lang w:val="vi-VN"/>
        </w:rPr>
        <w:t xml:space="preserve">Cục trưởng Cục THADS tỉnh Hậu Giang ban hành </w:t>
      </w:r>
      <w:r w:rsidRPr="00937A71">
        <w:rPr>
          <w:lang w:val="nl-NL"/>
        </w:rPr>
        <w:t>Quyết định giải quyết khiếu nại</w:t>
      </w:r>
      <w:r w:rsidRPr="00133A09">
        <w:rPr>
          <w:lang w:val="vi-VN"/>
        </w:rPr>
        <w:t xml:space="preserve"> số 01/QĐ-CTHADS ngày </w:t>
      </w:r>
      <w:r w:rsidRPr="00937A71">
        <w:rPr>
          <w:lang w:val="nl-NL"/>
        </w:rPr>
        <w:t>31</w:t>
      </w:r>
      <w:r>
        <w:rPr>
          <w:lang w:val="vi-VN"/>
        </w:rPr>
        <w:t>/10/2018</w:t>
      </w:r>
      <w:r w:rsidRPr="00937A71">
        <w:rPr>
          <w:lang w:val="nl-NL"/>
        </w:rPr>
        <w:t>,</w:t>
      </w:r>
      <w:r w:rsidRPr="00133A09">
        <w:rPr>
          <w:lang w:val="vi-VN"/>
        </w:rPr>
        <w:t xml:space="preserve"> </w:t>
      </w:r>
      <w:r w:rsidRPr="00363EFC">
        <w:rPr>
          <w:lang w:val="vi-VN"/>
        </w:rPr>
        <w:t>giải quyết đối với nội dung khiếu nại của Ngân hàng</w:t>
      </w:r>
      <w:r w:rsidRPr="00937A71">
        <w:rPr>
          <w:lang w:val="nl-NL"/>
        </w:rPr>
        <w:t xml:space="preserve"> TMCP Kiên Long. </w:t>
      </w:r>
      <w:r>
        <w:rPr>
          <w:color w:val="000000" w:themeColor="text1"/>
          <w:lang w:val="nl-NL"/>
        </w:rPr>
        <w:t>N</w:t>
      </w:r>
      <w:r w:rsidRPr="0087208A">
        <w:rPr>
          <w:color w:val="000000" w:themeColor="text1"/>
          <w:lang w:val="nl-NL"/>
        </w:rPr>
        <w:t>gười bị khiếu nại là ông L</w:t>
      </w:r>
      <w:r>
        <w:rPr>
          <w:color w:val="000000" w:themeColor="text1"/>
          <w:lang w:val="nl-NL"/>
        </w:rPr>
        <w:t>ê Văn Nam, Chấp hành viên – Chi</w:t>
      </w:r>
      <w:r w:rsidRPr="0087208A">
        <w:rPr>
          <w:color w:val="000000" w:themeColor="text1"/>
          <w:lang w:val="nl-NL"/>
        </w:rPr>
        <w:t xml:space="preserve"> cục trưởng Chi cục THADS thị xã Ngã Bảy</w:t>
      </w:r>
      <w:r>
        <w:rPr>
          <w:color w:val="000000" w:themeColor="text1"/>
          <w:lang w:val="nl-NL"/>
        </w:rPr>
        <w:t xml:space="preserve">. Tuy nhiên, </w:t>
      </w:r>
      <w:r w:rsidRPr="00BB5FBD">
        <w:rPr>
          <w:lang w:val="nl-NL"/>
        </w:rPr>
        <w:t>Quyết định giải quyết khiếu nại</w:t>
      </w:r>
      <w:r w:rsidRPr="00133A09">
        <w:rPr>
          <w:lang w:val="vi-VN"/>
        </w:rPr>
        <w:t xml:space="preserve"> </w:t>
      </w:r>
      <w:r w:rsidRPr="00BB5FBD">
        <w:rPr>
          <w:lang w:val="nl-NL"/>
        </w:rPr>
        <w:t xml:space="preserve">có nội dung: “... </w:t>
      </w:r>
      <w:r w:rsidRPr="00133A09">
        <w:rPr>
          <w:b/>
          <w:i/>
          <w:lang w:val="vi-VN"/>
        </w:rPr>
        <w:t>ông Lê Văn Nam</w:t>
      </w:r>
      <w:r w:rsidRPr="00133A09">
        <w:rPr>
          <w:i/>
          <w:lang w:val="vi-VN"/>
        </w:rPr>
        <w:t xml:space="preserve"> được quyền khiếu nại đến Tổng cục trưởng Tổng cục THADS – Bộ Tư pháp</w:t>
      </w:r>
      <w:r w:rsidRPr="00BB5FBD">
        <w:rPr>
          <w:lang w:val="nl-NL"/>
        </w:rPr>
        <w:t xml:space="preserve">”. </w:t>
      </w:r>
    </w:p>
  </w:footnote>
  <w:footnote w:id="15">
    <w:p w:rsidR="005E48D3" w:rsidRPr="00BB5FBD" w:rsidRDefault="005E48D3" w:rsidP="005E48D3">
      <w:pPr>
        <w:pStyle w:val="FootnoteText"/>
        <w:rPr>
          <w:lang w:val="nl-NL"/>
        </w:rPr>
      </w:pPr>
      <w:r w:rsidRPr="0044076D">
        <w:rPr>
          <w:rStyle w:val="FootnoteReference"/>
        </w:rPr>
        <w:footnoteRef/>
      </w:r>
      <w:r w:rsidRPr="00BB5FBD">
        <w:rPr>
          <w:lang w:val="nl-NL"/>
        </w:rPr>
        <w:t xml:space="preserve"> </w:t>
      </w:r>
      <w:r w:rsidRPr="002B306C">
        <w:rPr>
          <w:color w:val="000000"/>
          <w:lang w:val="nl-NL"/>
        </w:rPr>
        <w:t>Tổng cục THADS chỉ đạo giải quyết xong</w:t>
      </w:r>
      <w:r>
        <w:rPr>
          <w:color w:val="000000"/>
          <w:sz w:val="28"/>
          <w:szCs w:val="28"/>
          <w:lang w:val="nl-NL"/>
        </w:rPr>
        <w:t xml:space="preserve"> </w:t>
      </w:r>
      <w:r>
        <w:rPr>
          <w:color w:val="000000"/>
          <w:spacing w:val="2"/>
          <w:lang w:val="nl-NL"/>
        </w:rPr>
        <w:t>v</w:t>
      </w:r>
      <w:r w:rsidRPr="0044076D">
        <w:rPr>
          <w:color w:val="000000"/>
          <w:spacing w:val="2"/>
          <w:lang w:val="nl-NL"/>
        </w:rPr>
        <w:t xml:space="preserve">ụ </w:t>
      </w:r>
      <w:r>
        <w:rPr>
          <w:color w:val="000000"/>
          <w:spacing w:val="2"/>
          <w:lang w:val="nl-NL"/>
        </w:rPr>
        <w:t>Nguyễn Thị Hiền - Kiên Giang</w:t>
      </w:r>
      <w:r>
        <w:rPr>
          <w:lang w:val="nl-NL"/>
        </w:rPr>
        <w:t xml:space="preserve">; </w:t>
      </w:r>
      <w:r>
        <w:rPr>
          <w:color w:val="000000"/>
          <w:lang w:val="nl-NL"/>
        </w:rPr>
        <w:t xml:space="preserve">Thanh tra Bộ giải quyết xong vụ </w:t>
      </w:r>
      <w:r w:rsidRPr="00BB5FBD">
        <w:rPr>
          <w:lang w:val="nl-NL"/>
        </w:rPr>
        <w:t>Trịnh Thị Bích Hạnh – Hà Nội</w:t>
      </w:r>
      <w:r w:rsidRPr="00F872F4">
        <w:rPr>
          <w:lang w:val="nl-NL"/>
        </w:rPr>
        <w:t>.</w:t>
      </w:r>
    </w:p>
  </w:footnote>
  <w:footnote w:id="16">
    <w:p w:rsidR="005E48D3" w:rsidRPr="007377F7" w:rsidRDefault="005E48D3" w:rsidP="005E48D3">
      <w:pPr>
        <w:tabs>
          <w:tab w:val="left" w:pos="14212"/>
        </w:tabs>
        <w:spacing w:before="60" w:after="60"/>
        <w:jc w:val="both"/>
        <w:rPr>
          <w:sz w:val="22"/>
          <w:szCs w:val="22"/>
          <w:lang w:val="nl-NL"/>
        </w:rPr>
      </w:pPr>
      <w:r w:rsidRPr="00DE1677">
        <w:rPr>
          <w:rStyle w:val="FootnoteReference"/>
          <w:sz w:val="20"/>
          <w:szCs w:val="20"/>
        </w:rPr>
        <w:footnoteRef/>
      </w:r>
      <w:r w:rsidRPr="00BB5FBD">
        <w:rPr>
          <w:sz w:val="20"/>
          <w:szCs w:val="20"/>
          <w:lang w:val="nl-NL"/>
        </w:rPr>
        <w:t xml:space="preserve"> </w:t>
      </w:r>
      <w:r w:rsidRPr="007377F7">
        <w:rPr>
          <w:sz w:val="22"/>
          <w:szCs w:val="22"/>
          <w:lang w:val="nl-NL"/>
        </w:rPr>
        <w:t xml:space="preserve">Các vụ việc khiếu nại, tố cáo phức tạp, kéo dài tập trung tại </w:t>
      </w:r>
      <w:r w:rsidRPr="007377F7">
        <w:rPr>
          <w:b/>
          <w:sz w:val="22"/>
          <w:szCs w:val="22"/>
          <w:lang w:val="nl-NL"/>
        </w:rPr>
        <w:t>17/63</w:t>
      </w:r>
      <w:r w:rsidRPr="007377F7">
        <w:rPr>
          <w:sz w:val="22"/>
          <w:szCs w:val="22"/>
          <w:lang w:val="nl-NL"/>
        </w:rPr>
        <w:t xml:space="preserve"> tỉnh, thành phố trực thuộc Trung ương có vụ việc phức tạp, kéo dài, cụ thể: TP Hồ Chí Minh (4 vụ); Bình Định, Cần Thơ (3 vụ); Hà Nội, Nghệ An, Thái Bình (2 vụ); An Giang, Bắc Ninh, Cà Mau, Đắk Nông, Đồng Tháp, Gia Lai, Thừa Thiên Huế, Trà Vinh, Hải Phòng, Hậu Giang, Tây Ninh (1 vụ).   </w:t>
      </w:r>
    </w:p>
  </w:footnote>
  <w:footnote w:id="17">
    <w:p w:rsidR="005E48D3" w:rsidRPr="00DE1677" w:rsidRDefault="005E48D3" w:rsidP="005E48D3">
      <w:pPr>
        <w:pStyle w:val="FootnoteText"/>
        <w:rPr>
          <w:lang w:val="af-ZA"/>
        </w:rPr>
      </w:pPr>
      <w:r w:rsidRPr="00DE1677">
        <w:rPr>
          <w:rStyle w:val="FootnoteReference"/>
        </w:rPr>
        <w:footnoteRef/>
      </w:r>
      <w:r w:rsidRPr="00DE1677">
        <w:rPr>
          <w:lang w:val="af-ZA"/>
        </w:rPr>
        <w:t xml:space="preserve"> (01) Vụ Công ty Cổ phần Trung Nam; (02) Tôn Nữ Thị Trinh*; (03) Nguyễn Minh Bảo Châu; (04) Đào Hải Đông</w:t>
      </w:r>
    </w:p>
  </w:footnote>
  <w:footnote w:id="18">
    <w:p w:rsidR="005E48D3" w:rsidRPr="002C05EC" w:rsidRDefault="005E48D3" w:rsidP="002C05EC">
      <w:pPr>
        <w:rPr>
          <w:color w:val="943634"/>
          <w:lang w:val="af-ZA"/>
        </w:rPr>
      </w:pPr>
      <w:r w:rsidRPr="002C05EC">
        <w:rPr>
          <w:rStyle w:val="FootnoteReference"/>
          <w:sz w:val="22"/>
          <w:szCs w:val="22"/>
        </w:rPr>
        <w:footnoteRef/>
      </w:r>
      <w:r w:rsidRPr="002C05EC">
        <w:rPr>
          <w:sz w:val="22"/>
          <w:szCs w:val="22"/>
          <w:lang w:val="af-ZA"/>
        </w:rPr>
        <w:t xml:space="preserve"> Vụ </w:t>
      </w:r>
      <w:r w:rsidRPr="002C05EC">
        <w:rPr>
          <w:color w:val="943634"/>
          <w:sz w:val="22"/>
          <w:szCs w:val="22"/>
          <w:lang w:val="af-ZA"/>
        </w:rPr>
        <w:t>Huỳnh Thị Thắm; Vụ Nguyễn Ánh Nguyệt, là đại diện theo ủy quyền của ông Nguyễn Văn Điệu; Vụ Mai Văn Sữa</w:t>
      </w:r>
      <w:r w:rsidR="002C05EC">
        <w:rPr>
          <w:color w:val="943634"/>
          <w:lang w:val="af-ZA"/>
        </w:rPr>
        <w:t>.</w:t>
      </w:r>
    </w:p>
  </w:footnote>
  <w:footnote w:id="19">
    <w:p w:rsidR="008A6564" w:rsidRPr="00BB5FBD" w:rsidRDefault="008A6564" w:rsidP="008A6564">
      <w:pPr>
        <w:pStyle w:val="FootnoteText"/>
        <w:rPr>
          <w:lang w:val="af-ZA"/>
        </w:rPr>
      </w:pPr>
      <w:r w:rsidRPr="00DE1677">
        <w:rPr>
          <w:rStyle w:val="FootnoteReference"/>
        </w:rPr>
        <w:footnoteRef/>
      </w:r>
      <w:r w:rsidRPr="00BB5FBD">
        <w:rPr>
          <w:lang w:val="af-ZA"/>
        </w:rPr>
        <w:t xml:space="preserve"> </w:t>
      </w:r>
      <w:r w:rsidRPr="00BB5FBD">
        <w:rPr>
          <w:color w:val="000000"/>
          <w:lang w:val="af-ZA"/>
        </w:rPr>
        <w:t>Trần Thị Hiền, Phùng Kim Oanh, Võ Thị Hiền.</w:t>
      </w:r>
    </w:p>
  </w:footnote>
  <w:footnote w:id="20">
    <w:p w:rsidR="002C05EC" w:rsidRPr="002C05EC" w:rsidRDefault="002C05EC">
      <w:pPr>
        <w:pStyle w:val="FootnoteText"/>
        <w:rPr>
          <w:lang w:val="af-ZA"/>
        </w:rPr>
      </w:pPr>
      <w:r>
        <w:rPr>
          <w:rStyle w:val="FootnoteReference"/>
        </w:rPr>
        <w:footnoteRef/>
      </w:r>
      <w:r w:rsidRPr="002C05EC">
        <w:rPr>
          <w:lang w:val="af-ZA"/>
        </w:rPr>
        <w:t xml:space="preserve"> </w:t>
      </w:r>
      <w:r w:rsidRPr="00AA2251">
        <w:rPr>
          <w:lang w:val="nb-NO"/>
        </w:rPr>
        <w:t>Vụ ông N</w:t>
      </w:r>
      <w:r>
        <w:rPr>
          <w:lang w:val="nb-NO"/>
        </w:rPr>
        <w:t xml:space="preserve">guyễn Văn Khối </w:t>
      </w:r>
    </w:p>
  </w:footnote>
  <w:footnote w:id="21">
    <w:p w:rsidR="0085023F" w:rsidRPr="0085023F" w:rsidRDefault="0085023F">
      <w:pPr>
        <w:pStyle w:val="FootnoteText"/>
        <w:rPr>
          <w:lang w:val="af-ZA"/>
        </w:rPr>
      </w:pPr>
      <w:r>
        <w:rPr>
          <w:rStyle w:val="FootnoteReference"/>
        </w:rPr>
        <w:footnoteRef/>
      </w:r>
      <w:r w:rsidRPr="0085023F">
        <w:rPr>
          <w:lang w:val="af-ZA"/>
        </w:rPr>
        <w:t xml:space="preserve"> </w:t>
      </w:r>
      <w:r w:rsidRPr="00BB5FBD">
        <w:rPr>
          <w:color w:val="000000" w:themeColor="text1"/>
          <w:lang w:val="nb-NO"/>
        </w:rPr>
        <w:t>V</w:t>
      </w:r>
      <w:r w:rsidRPr="004D3459">
        <w:rPr>
          <w:color w:val="000000" w:themeColor="text1"/>
          <w:lang w:val="vi-VN"/>
        </w:rPr>
        <w:t>ụ ông Võ Thiệu Huy</w:t>
      </w:r>
      <w:r w:rsidRPr="0085023F">
        <w:rPr>
          <w:color w:val="000000" w:themeColor="text1"/>
          <w:lang w:val="af-ZA"/>
        </w:rPr>
        <w:t xml:space="preserve"> </w:t>
      </w:r>
    </w:p>
  </w:footnote>
  <w:footnote w:id="22">
    <w:p w:rsidR="009600F3" w:rsidRPr="009600F3" w:rsidRDefault="009600F3">
      <w:pPr>
        <w:pStyle w:val="FootnoteText"/>
        <w:rPr>
          <w:lang w:val="af-ZA"/>
        </w:rPr>
      </w:pPr>
      <w:r>
        <w:rPr>
          <w:rStyle w:val="FootnoteReference"/>
        </w:rPr>
        <w:footnoteRef/>
      </w:r>
      <w:r w:rsidRPr="009600F3">
        <w:rPr>
          <w:lang w:val="af-ZA"/>
        </w:rPr>
        <w:t xml:space="preserve"> </w:t>
      </w:r>
      <w:r w:rsidRPr="004D3459">
        <w:rPr>
          <w:color w:val="000000" w:themeColor="text1"/>
          <w:lang w:val="nl-NL"/>
        </w:rPr>
        <w:t>Vụ ông Phạm Hữu Nghĩa, bà Phạm Thị Gái</w:t>
      </w:r>
      <w:r>
        <w:rPr>
          <w:color w:val="000000" w:themeColor="text1"/>
          <w:lang w:val="nl-NL"/>
        </w:rPr>
        <w:t xml:space="preserve"> </w:t>
      </w:r>
    </w:p>
  </w:footnote>
  <w:footnote w:id="23">
    <w:p w:rsidR="002F1DE2" w:rsidRDefault="002F1DE2" w:rsidP="002F1DE2">
      <w:pPr>
        <w:pStyle w:val="FootnoteText"/>
        <w:rPr>
          <w:lang w:val="af-ZA"/>
        </w:rPr>
      </w:pPr>
      <w:r>
        <w:rPr>
          <w:rStyle w:val="FootnoteReference"/>
        </w:rPr>
        <w:footnoteRef/>
      </w:r>
      <w:r>
        <w:rPr>
          <w:lang w:val="af-ZA"/>
        </w:rPr>
        <w:t xml:space="preserve"> </w:t>
      </w:r>
      <w:r>
        <w:rPr>
          <w:rStyle w:val="FootnoteReference"/>
          <w:color w:val="000000"/>
          <w:sz w:val="28"/>
          <w:szCs w:val="28"/>
          <w:lang w:val="af-ZA"/>
        </w:rPr>
        <w:t xml:space="preserve">Nghị quyết số 31-NQ/BCSĐ ngày 05/4/2018 </w:t>
      </w:r>
      <w:r>
        <w:rPr>
          <w:rStyle w:val="FootnoteReference"/>
          <w:color w:val="000000"/>
          <w:sz w:val="28"/>
          <w:szCs w:val="28"/>
          <w:shd w:val="clear" w:color="auto" w:fill="FFFFFF"/>
          <w:lang w:val="af-ZA"/>
        </w:rPr>
        <w:t xml:space="preserve">của Ban cán sự Đảng Bộ Tư pháp </w:t>
      </w:r>
      <w:r>
        <w:rPr>
          <w:rStyle w:val="FootnoteReference"/>
          <w:color w:val="000000"/>
          <w:sz w:val="28"/>
          <w:szCs w:val="28"/>
          <w:lang w:val="af-ZA"/>
        </w:rPr>
        <w:t>về lãnh đạo thực hiện các nhiệm vụ trọng tâm THADS, THAHC giai đoạn 2018 - 2021</w:t>
      </w:r>
    </w:p>
  </w:footnote>
  <w:footnote w:id="24">
    <w:p w:rsidR="00ED31A2" w:rsidRDefault="00ED31A2">
      <w:pPr>
        <w:pStyle w:val="FootnoteText"/>
      </w:pPr>
      <w:r>
        <w:rPr>
          <w:rStyle w:val="FootnoteReference"/>
        </w:rPr>
        <w:footnoteRef/>
      </w:r>
      <w:r>
        <w:t xml:space="preserve"> </w:t>
      </w:r>
      <w:r w:rsidRPr="007C4F98">
        <w:rPr>
          <w:color w:val="000000"/>
          <w:lang w:val="it-IT"/>
        </w:rPr>
        <w:t xml:space="preserve">Vụ ông Mai Văn Sữa </w:t>
      </w:r>
    </w:p>
  </w:footnote>
  <w:footnote w:id="25">
    <w:p w:rsidR="00ED31A2" w:rsidRDefault="00ED31A2">
      <w:pPr>
        <w:pStyle w:val="FootnoteText"/>
      </w:pPr>
      <w:r>
        <w:rPr>
          <w:rStyle w:val="FootnoteReference"/>
        </w:rPr>
        <w:footnoteRef/>
      </w:r>
      <w:r>
        <w:t xml:space="preserve"> </w:t>
      </w:r>
      <w:r w:rsidRPr="007C4F98">
        <w:rPr>
          <w:color w:val="000000"/>
          <w:lang w:val="it-IT"/>
        </w:rPr>
        <w:t xml:space="preserve">Vụ ông Phạm Kim Tiến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B5592"/>
    <w:rsid w:val="00004DBE"/>
    <w:rsid w:val="00005DA9"/>
    <w:rsid w:val="000069F6"/>
    <w:rsid w:val="00010193"/>
    <w:rsid w:val="00010A90"/>
    <w:rsid w:val="00010EBA"/>
    <w:rsid w:val="0001128D"/>
    <w:rsid w:val="000137B4"/>
    <w:rsid w:val="00016695"/>
    <w:rsid w:val="0002591D"/>
    <w:rsid w:val="00025C22"/>
    <w:rsid w:val="000278E1"/>
    <w:rsid w:val="0003147E"/>
    <w:rsid w:val="0003223A"/>
    <w:rsid w:val="00032F07"/>
    <w:rsid w:val="000343D3"/>
    <w:rsid w:val="00035728"/>
    <w:rsid w:val="00037360"/>
    <w:rsid w:val="00037C0F"/>
    <w:rsid w:val="00043CDA"/>
    <w:rsid w:val="00044EE1"/>
    <w:rsid w:val="000457CF"/>
    <w:rsid w:val="00047EF2"/>
    <w:rsid w:val="00051C82"/>
    <w:rsid w:val="000546F4"/>
    <w:rsid w:val="00054D50"/>
    <w:rsid w:val="000627B3"/>
    <w:rsid w:val="00062E67"/>
    <w:rsid w:val="000649A8"/>
    <w:rsid w:val="00066E6D"/>
    <w:rsid w:val="000734B0"/>
    <w:rsid w:val="00077AAB"/>
    <w:rsid w:val="000834FD"/>
    <w:rsid w:val="000849DC"/>
    <w:rsid w:val="00084E41"/>
    <w:rsid w:val="00085A09"/>
    <w:rsid w:val="00086B38"/>
    <w:rsid w:val="00087CA0"/>
    <w:rsid w:val="00087FC5"/>
    <w:rsid w:val="00090F59"/>
    <w:rsid w:val="00092153"/>
    <w:rsid w:val="00092C67"/>
    <w:rsid w:val="000931CD"/>
    <w:rsid w:val="00096BAC"/>
    <w:rsid w:val="000A146A"/>
    <w:rsid w:val="000A3629"/>
    <w:rsid w:val="000A4BAD"/>
    <w:rsid w:val="000A4CE6"/>
    <w:rsid w:val="000A4FA6"/>
    <w:rsid w:val="000A595A"/>
    <w:rsid w:val="000A599F"/>
    <w:rsid w:val="000B0900"/>
    <w:rsid w:val="000B29F1"/>
    <w:rsid w:val="000B480B"/>
    <w:rsid w:val="000B53AA"/>
    <w:rsid w:val="000B7338"/>
    <w:rsid w:val="000B7D9D"/>
    <w:rsid w:val="000C18F3"/>
    <w:rsid w:val="000C6F8C"/>
    <w:rsid w:val="000C7DE9"/>
    <w:rsid w:val="000D0091"/>
    <w:rsid w:val="000D0FA9"/>
    <w:rsid w:val="000D181B"/>
    <w:rsid w:val="000D314B"/>
    <w:rsid w:val="000D320D"/>
    <w:rsid w:val="000D4D83"/>
    <w:rsid w:val="000D792E"/>
    <w:rsid w:val="000E0BB9"/>
    <w:rsid w:val="000E4936"/>
    <w:rsid w:val="000E56A7"/>
    <w:rsid w:val="000E6346"/>
    <w:rsid w:val="000E64E7"/>
    <w:rsid w:val="000F5645"/>
    <w:rsid w:val="000F57EF"/>
    <w:rsid w:val="0010032E"/>
    <w:rsid w:val="00100837"/>
    <w:rsid w:val="00101A18"/>
    <w:rsid w:val="00101BC3"/>
    <w:rsid w:val="001036B2"/>
    <w:rsid w:val="00104668"/>
    <w:rsid w:val="00104677"/>
    <w:rsid w:val="00105BBE"/>
    <w:rsid w:val="00107CAF"/>
    <w:rsid w:val="00113A68"/>
    <w:rsid w:val="00114026"/>
    <w:rsid w:val="0011490E"/>
    <w:rsid w:val="00115463"/>
    <w:rsid w:val="0011599B"/>
    <w:rsid w:val="00115E99"/>
    <w:rsid w:val="00116468"/>
    <w:rsid w:val="001205F1"/>
    <w:rsid w:val="0012266D"/>
    <w:rsid w:val="00122AC3"/>
    <w:rsid w:val="001259E3"/>
    <w:rsid w:val="001267B9"/>
    <w:rsid w:val="001303C0"/>
    <w:rsid w:val="0013117B"/>
    <w:rsid w:val="0013153D"/>
    <w:rsid w:val="001318B5"/>
    <w:rsid w:val="00132B4F"/>
    <w:rsid w:val="001342A7"/>
    <w:rsid w:val="00134A9C"/>
    <w:rsid w:val="00135771"/>
    <w:rsid w:val="001426B7"/>
    <w:rsid w:val="00143BA5"/>
    <w:rsid w:val="00153B6B"/>
    <w:rsid w:val="001576BE"/>
    <w:rsid w:val="0016098C"/>
    <w:rsid w:val="00162407"/>
    <w:rsid w:val="00162788"/>
    <w:rsid w:val="00162C38"/>
    <w:rsid w:val="001670EE"/>
    <w:rsid w:val="0017035C"/>
    <w:rsid w:val="00174010"/>
    <w:rsid w:val="001754DF"/>
    <w:rsid w:val="00185A67"/>
    <w:rsid w:val="00186841"/>
    <w:rsid w:val="001868D4"/>
    <w:rsid w:val="00186B98"/>
    <w:rsid w:val="00186D7D"/>
    <w:rsid w:val="001916B7"/>
    <w:rsid w:val="0019603A"/>
    <w:rsid w:val="001979F2"/>
    <w:rsid w:val="001A0AAB"/>
    <w:rsid w:val="001A204C"/>
    <w:rsid w:val="001A36B3"/>
    <w:rsid w:val="001A38E1"/>
    <w:rsid w:val="001A46FF"/>
    <w:rsid w:val="001A7D41"/>
    <w:rsid w:val="001B1F41"/>
    <w:rsid w:val="001B21E6"/>
    <w:rsid w:val="001B3075"/>
    <w:rsid w:val="001B44DC"/>
    <w:rsid w:val="001B7250"/>
    <w:rsid w:val="001B7A01"/>
    <w:rsid w:val="001C1157"/>
    <w:rsid w:val="001C1704"/>
    <w:rsid w:val="001C1825"/>
    <w:rsid w:val="001C1E0E"/>
    <w:rsid w:val="001C1FF9"/>
    <w:rsid w:val="001C22AE"/>
    <w:rsid w:val="001C4097"/>
    <w:rsid w:val="001C580A"/>
    <w:rsid w:val="001C5A59"/>
    <w:rsid w:val="001C74DA"/>
    <w:rsid w:val="001C779A"/>
    <w:rsid w:val="001C7B52"/>
    <w:rsid w:val="001D129D"/>
    <w:rsid w:val="001D19C8"/>
    <w:rsid w:val="001D21B4"/>
    <w:rsid w:val="001D2F1C"/>
    <w:rsid w:val="001D363F"/>
    <w:rsid w:val="001D3832"/>
    <w:rsid w:val="001D694C"/>
    <w:rsid w:val="001D7191"/>
    <w:rsid w:val="001D7295"/>
    <w:rsid w:val="001E36E8"/>
    <w:rsid w:val="001E5634"/>
    <w:rsid w:val="001E7596"/>
    <w:rsid w:val="001E7621"/>
    <w:rsid w:val="001F08D0"/>
    <w:rsid w:val="001F0EDC"/>
    <w:rsid w:val="001F1AED"/>
    <w:rsid w:val="001F25E3"/>
    <w:rsid w:val="001F3F02"/>
    <w:rsid w:val="001F4CDC"/>
    <w:rsid w:val="001F70C1"/>
    <w:rsid w:val="001F7375"/>
    <w:rsid w:val="001F7506"/>
    <w:rsid w:val="002002E2"/>
    <w:rsid w:val="00202246"/>
    <w:rsid w:val="002024FF"/>
    <w:rsid w:val="00203842"/>
    <w:rsid w:val="002044A6"/>
    <w:rsid w:val="00206E5B"/>
    <w:rsid w:val="00211E08"/>
    <w:rsid w:val="00214340"/>
    <w:rsid w:val="00223CDD"/>
    <w:rsid w:val="00223DE6"/>
    <w:rsid w:val="002246A3"/>
    <w:rsid w:val="002252A9"/>
    <w:rsid w:val="00225CF0"/>
    <w:rsid w:val="00225EEE"/>
    <w:rsid w:val="00225F8B"/>
    <w:rsid w:val="00227F85"/>
    <w:rsid w:val="00233D53"/>
    <w:rsid w:val="002348F9"/>
    <w:rsid w:val="00234FEC"/>
    <w:rsid w:val="002367AB"/>
    <w:rsid w:val="00240C91"/>
    <w:rsid w:val="00242353"/>
    <w:rsid w:val="0024401D"/>
    <w:rsid w:val="00245629"/>
    <w:rsid w:val="00245A31"/>
    <w:rsid w:val="0025164A"/>
    <w:rsid w:val="00252442"/>
    <w:rsid w:val="002528EC"/>
    <w:rsid w:val="0025318A"/>
    <w:rsid w:val="0025451B"/>
    <w:rsid w:val="0025623B"/>
    <w:rsid w:val="00256CF3"/>
    <w:rsid w:val="00256DE0"/>
    <w:rsid w:val="00260323"/>
    <w:rsid w:val="00262613"/>
    <w:rsid w:val="00262EA0"/>
    <w:rsid w:val="002631DA"/>
    <w:rsid w:val="00263E8D"/>
    <w:rsid w:val="002650A5"/>
    <w:rsid w:val="00265DFE"/>
    <w:rsid w:val="00266AC8"/>
    <w:rsid w:val="00271D03"/>
    <w:rsid w:val="00273542"/>
    <w:rsid w:val="00275159"/>
    <w:rsid w:val="00277091"/>
    <w:rsid w:val="002774F4"/>
    <w:rsid w:val="002779A5"/>
    <w:rsid w:val="00281997"/>
    <w:rsid w:val="00282A30"/>
    <w:rsid w:val="0028456A"/>
    <w:rsid w:val="002866C5"/>
    <w:rsid w:val="00294F62"/>
    <w:rsid w:val="002956A5"/>
    <w:rsid w:val="002963B9"/>
    <w:rsid w:val="00297764"/>
    <w:rsid w:val="002A1B86"/>
    <w:rsid w:val="002A42E5"/>
    <w:rsid w:val="002A4CFD"/>
    <w:rsid w:val="002A5527"/>
    <w:rsid w:val="002A58A9"/>
    <w:rsid w:val="002A63F6"/>
    <w:rsid w:val="002B0DC0"/>
    <w:rsid w:val="002B101C"/>
    <w:rsid w:val="002B1377"/>
    <w:rsid w:val="002B306C"/>
    <w:rsid w:val="002B51C0"/>
    <w:rsid w:val="002B61E1"/>
    <w:rsid w:val="002B7009"/>
    <w:rsid w:val="002B76CB"/>
    <w:rsid w:val="002C05EC"/>
    <w:rsid w:val="002C0AEB"/>
    <w:rsid w:val="002C1853"/>
    <w:rsid w:val="002C2B0F"/>
    <w:rsid w:val="002C3E80"/>
    <w:rsid w:val="002C46E5"/>
    <w:rsid w:val="002C7EC4"/>
    <w:rsid w:val="002D15B1"/>
    <w:rsid w:val="002D18C9"/>
    <w:rsid w:val="002D232E"/>
    <w:rsid w:val="002D3A1C"/>
    <w:rsid w:val="002D6C44"/>
    <w:rsid w:val="002E07C0"/>
    <w:rsid w:val="002E0ADC"/>
    <w:rsid w:val="002E600A"/>
    <w:rsid w:val="002E611C"/>
    <w:rsid w:val="002E69E3"/>
    <w:rsid w:val="002E7EA8"/>
    <w:rsid w:val="002F0443"/>
    <w:rsid w:val="002F0DB9"/>
    <w:rsid w:val="002F1DE2"/>
    <w:rsid w:val="002F326E"/>
    <w:rsid w:val="002F33D2"/>
    <w:rsid w:val="002F3590"/>
    <w:rsid w:val="002F4216"/>
    <w:rsid w:val="002F51E8"/>
    <w:rsid w:val="002F71A2"/>
    <w:rsid w:val="003043D8"/>
    <w:rsid w:val="00304410"/>
    <w:rsid w:val="00306F2B"/>
    <w:rsid w:val="00312766"/>
    <w:rsid w:val="00312C10"/>
    <w:rsid w:val="00313380"/>
    <w:rsid w:val="00314999"/>
    <w:rsid w:val="00314FD6"/>
    <w:rsid w:val="00315AAC"/>
    <w:rsid w:val="00317292"/>
    <w:rsid w:val="00320857"/>
    <w:rsid w:val="00322030"/>
    <w:rsid w:val="0033056A"/>
    <w:rsid w:val="003315BF"/>
    <w:rsid w:val="00333AEE"/>
    <w:rsid w:val="003349B8"/>
    <w:rsid w:val="00334E29"/>
    <w:rsid w:val="003378E7"/>
    <w:rsid w:val="00341FA6"/>
    <w:rsid w:val="00344BDE"/>
    <w:rsid w:val="00345DA0"/>
    <w:rsid w:val="00350186"/>
    <w:rsid w:val="00352987"/>
    <w:rsid w:val="00353174"/>
    <w:rsid w:val="003566E5"/>
    <w:rsid w:val="003605E4"/>
    <w:rsid w:val="0036133D"/>
    <w:rsid w:val="0036146F"/>
    <w:rsid w:val="0036156C"/>
    <w:rsid w:val="003619EB"/>
    <w:rsid w:val="00362AED"/>
    <w:rsid w:val="00366F91"/>
    <w:rsid w:val="003672AE"/>
    <w:rsid w:val="00370910"/>
    <w:rsid w:val="0037271B"/>
    <w:rsid w:val="00372871"/>
    <w:rsid w:val="00374B17"/>
    <w:rsid w:val="003755D9"/>
    <w:rsid w:val="003761A4"/>
    <w:rsid w:val="00381D8E"/>
    <w:rsid w:val="003822F6"/>
    <w:rsid w:val="00382F47"/>
    <w:rsid w:val="00384346"/>
    <w:rsid w:val="00385267"/>
    <w:rsid w:val="003866DA"/>
    <w:rsid w:val="00390398"/>
    <w:rsid w:val="00393F9A"/>
    <w:rsid w:val="003977E7"/>
    <w:rsid w:val="00397C52"/>
    <w:rsid w:val="00397D04"/>
    <w:rsid w:val="003A125F"/>
    <w:rsid w:val="003A32C7"/>
    <w:rsid w:val="003A3AAF"/>
    <w:rsid w:val="003A615D"/>
    <w:rsid w:val="003A641C"/>
    <w:rsid w:val="003B17E8"/>
    <w:rsid w:val="003B29A5"/>
    <w:rsid w:val="003B369B"/>
    <w:rsid w:val="003B4FAA"/>
    <w:rsid w:val="003B6E57"/>
    <w:rsid w:val="003B7B9A"/>
    <w:rsid w:val="003C10F6"/>
    <w:rsid w:val="003C229A"/>
    <w:rsid w:val="003C24C2"/>
    <w:rsid w:val="003C365B"/>
    <w:rsid w:val="003C4603"/>
    <w:rsid w:val="003C5AEF"/>
    <w:rsid w:val="003D076D"/>
    <w:rsid w:val="003D0874"/>
    <w:rsid w:val="003D1021"/>
    <w:rsid w:val="003D2ABB"/>
    <w:rsid w:val="003D2C44"/>
    <w:rsid w:val="003D304F"/>
    <w:rsid w:val="003D3B25"/>
    <w:rsid w:val="003D4183"/>
    <w:rsid w:val="003D4A00"/>
    <w:rsid w:val="003D4D6F"/>
    <w:rsid w:val="003D5204"/>
    <w:rsid w:val="003D622F"/>
    <w:rsid w:val="003D6423"/>
    <w:rsid w:val="003D6ACC"/>
    <w:rsid w:val="003E1772"/>
    <w:rsid w:val="003E5A79"/>
    <w:rsid w:val="003E6D56"/>
    <w:rsid w:val="003E789F"/>
    <w:rsid w:val="003F0D97"/>
    <w:rsid w:val="003F22A1"/>
    <w:rsid w:val="003F3BBB"/>
    <w:rsid w:val="003F579C"/>
    <w:rsid w:val="00407976"/>
    <w:rsid w:val="00407BF0"/>
    <w:rsid w:val="00407EAE"/>
    <w:rsid w:val="004101EA"/>
    <w:rsid w:val="004116C5"/>
    <w:rsid w:val="004119A7"/>
    <w:rsid w:val="0041372F"/>
    <w:rsid w:val="0041482A"/>
    <w:rsid w:val="00414E09"/>
    <w:rsid w:val="00415F37"/>
    <w:rsid w:val="0041729C"/>
    <w:rsid w:val="00420F08"/>
    <w:rsid w:val="0042254A"/>
    <w:rsid w:val="00423188"/>
    <w:rsid w:val="004251DE"/>
    <w:rsid w:val="00426598"/>
    <w:rsid w:val="004316E3"/>
    <w:rsid w:val="00432FDE"/>
    <w:rsid w:val="00434D67"/>
    <w:rsid w:val="00436FA7"/>
    <w:rsid w:val="00440860"/>
    <w:rsid w:val="00440896"/>
    <w:rsid w:val="00440FE9"/>
    <w:rsid w:val="00441C1A"/>
    <w:rsid w:val="00442F6B"/>
    <w:rsid w:val="004459A7"/>
    <w:rsid w:val="00445E0D"/>
    <w:rsid w:val="00445F76"/>
    <w:rsid w:val="0045001C"/>
    <w:rsid w:val="00451D30"/>
    <w:rsid w:val="0045232F"/>
    <w:rsid w:val="00453570"/>
    <w:rsid w:val="00455B4C"/>
    <w:rsid w:val="0045610F"/>
    <w:rsid w:val="0045747D"/>
    <w:rsid w:val="0046338E"/>
    <w:rsid w:val="00464264"/>
    <w:rsid w:val="00464CA5"/>
    <w:rsid w:val="00466CA6"/>
    <w:rsid w:val="00470546"/>
    <w:rsid w:val="00470D37"/>
    <w:rsid w:val="0047126F"/>
    <w:rsid w:val="004716E1"/>
    <w:rsid w:val="00474033"/>
    <w:rsid w:val="004745AB"/>
    <w:rsid w:val="00474BDE"/>
    <w:rsid w:val="0048080F"/>
    <w:rsid w:val="00481BEB"/>
    <w:rsid w:val="004838D3"/>
    <w:rsid w:val="00484856"/>
    <w:rsid w:val="00484B2E"/>
    <w:rsid w:val="004856F1"/>
    <w:rsid w:val="00486769"/>
    <w:rsid w:val="00487BA1"/>
    <w:rsid w:val="00490B16"/>
    <w:rsid w:val="004923F1"/>
    <w:rsid w:val="0049245E"/>
    <w:rsid w:val="004942D4"/>
    <w:rsid w:val="0049477F"/>
    <w:rsid w:val="00495CDF"/>
    <w:rsid w:val="00496165"/>
    <w:rsid w:val="00497E43"/>
    <w:rsid w:val="004A033B"/>
    <w:rsid w:val="004A122C"/>
    <w:rsid w:val="004A4B1C"/>
    <w:rsid w:val="004B0448"/>
    <w:rsid w:val="004B5D27"/>
    <w:rsid w:val="004B68E4"/>
    <w:rsid w:val="004B705C"/>
    <w:rsid w:val="004B7A78"/>
    <w:rsid w:val="004C00CB"/>
    <w:rsid w:val="004C11E1"/>
    <w:rsid w:val="004C1E0E"/>
    <w:rsid w:val="004C214E"/>
    <w:rsid w:val="004C43D2"/>
    <w:rsid w:val="004C6A3B"/>
    <w:rsid w:val="004C7F86"/>
    <w:rsid w:val="004D110B"/>
    <w:rsid w:val="004D1DD5"/>
    <w:rsid w:val="004D2E29"/>
    <w:rsid w:val="004D3459"/>
    <w:rsid w:val="004D4066"/>
    <w:rsid w:val="004D54F1"/>
    <w:rsid w:val="004E016B"/>
    <w:rsid w:val="004E0297"/>
    <w:rsid w:val="004E0AE8"/>
    <w:rsid w:val="004E3D23"/>
    <w:rsid w:val="004E4B78"/>
    <w:rsid w:val="004E4C61"/>
    <w:rsid w:val="004E4E10"/>
    <w:rsid w:val="004E582A"/>
    <w:rsid w:val="004F15EC"/>
    <w:rsid w:val="004F3174"/>
    <w:rsid w:val="004F4C9D"/>
    <w:rsid w:val="004F5A42"/>
    <w:rsid w:val="004F67B2"/>
    <w:rsid w:val="0050169D"/>
    <w:rsid w:val="00501D43"/>
    <w:rsid w:val="00503ED6"/>
    <w:rsid w:val="00504B05"/>
    <w:rsid w:val="0050569B"/>
    <w:rsid w:val="00511586"/>
    <w:rsid w:val="0051279E"/>
    <w:rsid w:val="0051467A"/>
    <w:rsid w:val="005146AC"/>
    <w:rsid w:val="00515BB5"/>
    <w:rsid w:val="00520DC7"/>
    <w:rsid w:val="00520F9F"/>
    <w:rsid w:val="0052300E"/>
    <w:rsid w:val="005252F3"/>
    <w:rsid w:val="00526E6A"/>
    <w:rsid w:val="00526F43"/>
    <w:rsid w:val="00527368"/>
    <w:rsid w:val="00527448"/>
    <w:rsid w:val="00527D0B"/>
    <w:rsid w:val="00533107"/>
    <w:rsid w:val="00535267"/>
    <w:rsid w:val="005353C0"/>
    <w:rsid w:val="00535590"/>
    <w:rsid w:val="005356DB"/>
    <w:rsid w:val="005415C5"/>
    <w:rsid w:val="00546CAB"/>
    <w:rsid w:val="00547A83"/>
    <w:rsid w:val="00551652"/>
    <w:rsid w:val="005518C6"/>
    <w:rsid w:val="00551F44"/>
    <w:rsid w:val="00552783"/>
    <w:rsid w:val="00552E98"/>
    <w:rsid w:val="00556F6D"/>
    <w:rsid w:val="00560EB8"/>
    <w:rsid w:val="00561F01"/>
    <w:rsid w:val="00562200"/>
    <w:rsid w:val="00563417"/>
    <w:rsid w:val="005642A4"/>
    <w:rsid w:val="00565183"/>
    <w:rsid w:val="00565B9B"/>
    <w:rsid w:val="005670CE"/>
    <w:rsid w:val="0057071F"/>
    <w:rsid w:val="00570C88"/>
    <w:rsid w:val="0057216B"/>
    <w:rsid w:val="00572C18"/>
    <w:rsid w:val="005739D5"/>
    <w:rsid w:val="00573D72"/>
    <w:rsid w:val="00577699"/>
    <w:rsid w:val="0058168E"/>
    <w:rsid w:val="00581FBF"/>
    <w:rsid w:val="00583C8C"/>
    <w:rsid w:val="00586B9B"/>
    <w:rsid w:val="00590784"/>
    <w:rsid w:val="00591CB6"/>
    <w:rsid w:val="00594195"/>
    <w:rsid w:val="00596359"/>
    <w:rsid w:val="005A131C"/>
    <w:rsid w:val="005A1728"/>
    <w:rsid w:val="005A1F32"/>
    <w:rsid w:val="005A275D"/>
    <w:rsid w:val="005A2ED1"/>
    <w:rsid w:val="005A2F5A"/>
    <w:rsid w:val="005A35B4"/>
    <w:rsid w:val="005A3CAC"/>
    <w:rsid w:val="005A650E"/>
    <w:rsid w:val="005A7E80"/>
    <w:rsid w:val="005B0B5A"/>
    <w:rsid w:val="005B0DCA"/>
    <w:rsid w:val="005B404C"/>
    <w:rsid w:val="005B46FC"/>
    <w:rsid w:val="005B7015"/>
    <w:rsid w:val="005B72A8"/>
    <w:rsid w:val="005B7446"/>
    <w:rsid w:val="005B7463"/>
    <w:rsid w:val="005C0C08"/>
    <w:rsid w:val="005C199F"/>
    <w:rsid w:val="005C40B8"/>
    <w:rsid w:val="005C4996"/>
    <w:rsid w:val="005C547F"/>
    <w:rsid w:val="005C7A9B"/>
    <w:rsid w:val="005D0361"/>
    <w:rsid w:val="005D0788"/>
    <w:rsid w:val="005D5255"/>
    <w:rsid w:val="005D6672"/>
    <w:rsid w:val="005E055E"/>
    <w:rsid w:val="005E07CD"/>
    <w:rsid w:val="005E1905"/>
    <w:rsid w:val="005E2292"/>
    <w:rsid w:val="005E2C3F"/>
    <w:rsid w:val="005E31C2"/>
    <w:rsid w:val="005E369A"/>
    <w:rsid w:val="005E37D5"/>
    <w:rsid w:val="005E38F7"/>
    <w:rsid w:val="005E48D3"/>
    <w:rsid w:val="005E5B67"/>
    <w:rsid w:val="005E5FFB"/>
    <w:rsid w:val="005F2A1A"/>
    <w:rsid w:val="005F329E"/>
    <w:rsid w:val="005F540E"/>
    <w:rsid w:val="005F6A1A"/>
    <w:rsid w:val="005F7CB4"/>
    <w:rsid w:val="00600CC8"/>
    <w:rsid w:val="006015AF"/>
    <w:rsid w:val="0060284C"/>
    <w:rsid w:val="00604101"/>
    <w:rsid w:val="006041E6"/>
    <w:rsid w:val="006054A1"/>
    <w:rsid w:val="0060620E"/>
    <w:rsid w:val="00606C8C"/>
    <w:rsid w:val="006076B4"/>
    <w:rsid w:val="00611495"/>
    <w:rsid w:val="00612593"/>
    <w:rsid w:val="0061312A"/>
    <w:rsid w:val="00613154"/>
    <w:rsid w:val="00613507"/>
    <w:rsid w:val="0061380D"/>
    <w:rsid w:val="00613E4A"/>
    <w:rsid w:val="00615A2C"/>
    <w:rsid w:val="00617FEE"/>
    <w:rsid w:val="00620EC6"/>
    <w:rsid w:val="006241A3"/>
    <w:rsid w:val="006244DF"/>
    <w:rsid w:val="006264F2"/>
    <w:rsid w:val="00627103"/>
    <w:rsid w:val="00630CB8"/>
    <w:rsid w:val="00632DBF"/>
    <w:rsid w:val="006336EF"/>
    <w:rsid w:val="006342AA"/>
    <w:rsid w:val="00634D07"/>
    <w:rsid w:val="00634F5D"/>
    <w:rsid w:val="006350B3"/>
    <w:rsid w:val="006370CF"/>
    <w:rsid w:val="00637E59"/>
    <w:rsid w:val="0064158F"/>
    <w:rsid w:val="00641C9D"/>
    <w:rsid w:val="006426F4"/>
    <w:rsid w:val="006435FC"/>
    <w:rsid w:val="00644700"/>
    <w:rsid w:val="00644D67"/>
    <w:rsid w:val="00646031"/>
    <w:rsid w:val="00646B88"/>
    <w:rsid w:val="00651A6D"/>
    <w:rsid w:val="00651B1C"/>
    <w:rsid w:val="00652461"/>
    <w:rsid w:val="006526A3"/>
    <w:rsid w:val="0065351D"/>
    <w:rsid w:val="00655D5A"/>
    <w:rsid w:val="0066027A"/>
    <w:rsid w:val="00661EE5"/>
    <w:rsid w:val="0066217E"/>
    <w:rsid w:val="00662BEE"/>
    <w:rsid w:val="00662C3C"/>
    <w:rsid w:val="006647EE"/>
    <w:rsid w:val="00665CBF"/>
    <w:rsid w:val="00667F04"/>
    <w:rsid w:val="0067179B"/>
    <w:rsid w:val="00672748"/>
    <w:rsid w:val="00676AB8"/>
    <w:rsid w:val="0068321E"/>
    <w:rsid w:val="00683277"/>
    <w:rsid w:val="006832DE"/>
    <w:rsid w:val="006850A6"/>
    <w:rsid w:val="0069059A"/>
    <w:rsid w:val="006949C4"/>
    <w:rsid w:val="006975AC"/>
    <w:rsid w:val="00697931"/>
    <w:rsid w:val="00697C8E"/>
    <w:rsid w:val="006A04A6"/>
    <w:rsid w:val="006A13BF"/>
    <w:rsid w:val="006A293E"/>
    <w:rsid w:val="006A5755"/>
    <w:rsid w:val="006A6433"/>
    <w:rsid w:val="006A6AEC"/>
    <w:rsid w:val="006B2DD2"/>
    <w:rsid w:val="006B3E96"/>
    <w:rsid w:val="006B75CF"/>
    <w:rsid w:val="006B7AA8"/>
    <w:rsid w:val="006B7F97"/>
    <w:rsid w:val="006C1567"/>
    <w:rsid w:val="006C16CC"/>
    <w:rsid w:val="006C24AF"/>
    <w:rsid w:val="006C3932"/>
    <w:rsid w:val="006C6148"/>
    <w:rsid w:val="006D0B7B"/>
    <w:rsid w:val="006D13D2"/>
    <w:rsid w:val="006D1D0B"/>
    <w:rsid w:val="006D26C6"/>
    <w:rsid w:val="006D286C"/>
    <w:rsid w:val="006D2991"/>
    <w:rsid w:val="006D5985"/>
    <w:rsid w:val="006D5E95"/>
    <w:rsid w:val="006D650F"/>
    <w:rsid w:val="006D7BFF"/>
    <w:rsid w:val="006D7F8E"/>
    <w:rsid w:val="006E0E13"/>
    <w:rsid w:val="006E1AA0"/>
    <w:rsid w:val="006E320B"/>
    <w:rsid w:val="006E33DC"/>
    <w:rsid w:val="006E3907"/>
    <w:rsid w:val="006E4C98"/>
    <w:rsid w:val="006E674D"/>
    <w:rsid w:val="006E70B6"/>
    <w:rsid w:val="006F0513"/>
    <w:rsid w:val="006F05AC"/>
    <w:rsid w:val="006F11FD"/>
    <w:rsid w:val="006F3901"/>
    <w:rsid w:val="006F68C8"/>
    <w:rsid w:val="00701201"/>
    <w:rsid w:val="00701307"/>
    <w:rsid w:val="0070444A"/>
    <w:rsid w:val="00705B27"/>
    <w:rsid w:val="0071079A"/>
    <w:rsid w:val="00711CDD"/>
    <w:rsid w:val="00712DC8"/>
    <w:rsid w:val="0071428E"/>
    <w:rsid w:val="007156F1"/>
    <w:rsid w:val="00715CE2"/>
    <w:rsid w:val="00717CE3"/>
    <w:rsid w:val="00720649"/>
    <w:rsid w:val="007211EE"/>
    <w:rsid w:val="00722132"/>
    <w:rsid w:val="007243FE"/>
    <w:rsid w:val="007244C7"/>
    <w:rsid w:val="00724D0C"/>
    <w:rsid w:val="00725D69"/>
    <w:rsid w:val="007278AE"/>
    <w:rsid w:val="007311B9"/>
    <w:rsid w:val="00732CD0"/>
    <w:rsid w:val="00732F48"/>
    <w:rsid w:val="00733FB7"/>
    <w:rsid w:val="00734102"/>
    <w:rsid w:val="007347CE"/>
    <w:rsid w:val="007405DA"/>
    <w:rsid w:val="007431B8"/>
    <w:rsid w:val="00744DE8"/>
    <w:rsid w:val="00746A9A"/>
    <w:rsid w:val="007504D9"/>
    <w:rsid w:val="00750E69"/>
    <w:rsid w:val="00752B56"/>
    <w:rsid w:val="0075580F"/>
    <w:rsid w:val="0075626B"/>
    <w:rsid w:val="007570B6"/>
    <w:rsid w:val="00761D43"/>
    <w:rsid w:val="0076320B"/>
    <w:rsid w:val="0076557C"/>
    <w:rsid w:val="007669A8"/>
    <w:rsid w:val="00772174"/>
    <w:rsid w:val="00776638"/>
    <w:rsid w:val="0077671E"/>
    <w:rsid w:val="0078031A"/>
    <w:rsid w:val="00780DB4"/>
    <w:rsid w:val="007845C3"/>
    <w:rsid w:val="007849E6"/>
    <w:rsid w:val="00785B69"/>
    <w:rsid w:val="0078770A"/>
    <w:rsid w:val="00794195"/>
    <w:rsid w:val="00794D94"/>
    <w:rsid w:val="007952DA"/>
    <w:rsid w:val="00795E14"/>
    <w:rsid w:val="007A1898"/>
    <w:rsid w:val="007A205F"/>
    <w:rsid w:val="007A283D"/>
    <w:rsid w:val="007A2F64"/>
    <w:rsid w:val="007A4AB2"/>
    <w:rsid w:val="007B5671"/>
    <w:rsid w:val="007B7882"/>
    <w:rsid w:val="007C06E4"/>
    <w:rsid w:val="007C384D"/>
    <w:rsid w:val="007C4F98"/>
    <w:rsid w:val="007C6474"/>
    <w:rsid w:val="007D0494"/>
    <w:rsid w:val="007D1151"/>
    <w:rsid w:val="007D2001"/>
    <w:rsid w:val="007D28F8"/>
    <w:rsid w:val="007D2DA1"/>
    <w:rsid w:val="007D4F88"/>
    <w:rsid w:val="007E227B"/>
    <w:rsid w:val="007E2B04"/>
    <w:rsid w:val="007E4222"/>
    <w:rsid w:val="007E6665"/>
    <w:rsid w:val="007F0F7A"/>
    <w:rsid w:val="007F2B10"/>
    <w:rsid w:val="007F4920"/>
    <w:rsid w:val="007F5655"/>
    <w:rsid w:val="007F5FD8"/>
    <w:rsid w:val="00802406"/>
    <w:rsid w:val="00804982"/>
    <w:rsid w:val="00804CB4"/>
    <w:rsid w:val="0080675C"/>
    <w:rsid w:val="008067EF"/>
    <w:rsid w:val="0081011E"/>
    <w:rsid w:val="00810180"/>
    <w:rsid w:val="0081053D"/>
    <w:rsid w:val="008111A2"/>
    <w:rsid w:val="00811879"/>
    <w:rsid w:val="00811951"/>
    <w:rsid w:val="0081289A"/>
    <w:rsid w:val="00815059"/>
    <w:rsid w:val="00815C1E"/>
    <w:rsid w:val="0082264F"/>
    <w:rsid w:val="008226C6"/>
    <w:rsid w:val="00823614"/>
    <w:rsid w:val="00823FC7"/>
    <w:rsid w:val="008240F4"/>
    <w:rsid w:val="00824E04"/>
    <w:rsid w:val="0082627A"/>
    <w:rsid w:val="00826E4A"/>
    <w:rsid w:val="008272A6"/>
    <w:rsid w:val="00830DFC"/>
    <w:rsid w:val="00831618"/>
    <w:rsid w:val="00831A4D"/>
    <w:rsid w:val="00832379"/>
    <w:rsid w:val="00834B4E"/>
    <w:rsid w:val="00835CD7"/>
    <w:rsid w:val="0083652D"/>
    <w:rsid w:val="0083777C"/>
    <w:rsid w:val="00840759"/>
    <w:rsid w:val="00842A78"/>
    <w:rsid w:val="00842D2C"/>
    <w:rsid w:val="0084555D"/>
    <w:rsid w:val="00846DFE"/>
    <w:rsid w:val="0085023F"/>
    <w:rsid w:val="008525E3"/>
    <w:rsid w:val="008534BB"/>
    <w:rsid w:val="00854CF4"/>
    <w:rsid w:val="00855FC9"/>
    <w:rsid w:val="008563A6"/>
    <w:rsid w:val="008567AA"/>
    <w:rsid w:val="00857504"/>
    <w:rsid w:val="008602DC"/>
    <w:rsid w:val="008612DD"/>
    <w:rsid w:val="0086334C"/>
    <w:rsid w:val="00863718"/>
    <w:rsid w:val="00866E3B"/>
    <w:rsid w:val="00870A42"/>
    <w:rsid w:val="00870FDC"/>
    <w:rsid w:val="0087208A"/>
    <w:rsid w:val="008721B5"/>
    <w:rsid w:val="008722CA"/>
    <w:rsid w:val="00872532"/>
    <w:rsid w:val="008738F6"/>
    <w:rsid w:val="00877BB0"/>
    <w:rsid w:val="00880559"/>
    <w:rsid w:val="00881907"/>
    <w:rsid w:val="00886757"/>
    <w:rsid w:val="008908A7"/>
    <w:rsid w:val="00892CD7"/>
    <w:rsid w:val="008931BC"/>
    <w:rsid w:val="008933F6"/>
    <w:rsid w:val="008944E7"/>
    <w:rsid w:val="00894DF3"/>
    <w:rsid w:val="008966EF"/>
    <w:rsid w:val="00896D48"/>
    <w:rsid w:val="00897784"/>
    <w:rsid w:val="008A0BF8"/>
    <w:rsid w:val="008A2F7F"/>
    <w:rsid w:val="008A3254"/>
    <w:rsid w:val="008A3340"/>
    <w:rsid w:val="008A4502"/>
    <w:rsid w:val="008A4A5F"/>
    <w:rsid w:val="008A5642"/>
    <w:rsid w:val="008A651E"/>
    <w:rsid w:val="008A6564"/>
    <w:rsid w:val="008A6A16"/>
    <w:rsid w:val="008B0388"/>
    <w:rsid w:val="008B0A1D"/>
    <w:rsid w:val="008B0AD1"/>
    <w:rsid w:val="008B0B23"/>
    <w:rsid w:val="008B3EA3"/>
    <w:rsid w:val="008B41AF"/>
    <w:rsid w:val="008B4512"/>
    <w:rsid w:val="008B4916"/>
    <w:rsid w:val="008B4D8F"/>
    <w:rsid w:val="008C567F"/>
    <w:rsid w:val="008C5908"/>
    <w:rsid w:val="008C5A01"/>
    <w:rsid w:val="008C6221"/>
    <w:rsid w:val="008C6398"/>
    <w:rsid w:val="008C70B3"/>
    <w:rsid w:val="008D0188"/>
    <w:rsid w:val="008D087F"/>
    <w:rsid w:val="008D1121"/>
    <w:rsid w:val="008D143A"/>
    <w:rsid w:val="008D326B"/>
    <w:rsid w:val="008D4B85"/>
    <w:rsid w:val="008D711C"/>
    <w:rsid w:val="008D71F0"/>
    <w:rsid w:val="008E47DA"/>
    <w:rsid w:val="008E7BBB"/>
    <w:rsid w:val="008E7EEA"/>
    <w:rsid w:val="008F0FBC"/>
    <w:rsid w:val="008F3B42"/>
    <w:rsid w:val="008F720B"/>
    <w:rsid w:val="009009AB"/>
    <w:rsid w:val="00900E0C"/>
    <w:rsid w:val="00902E12"/>
    <w:rsid w:val="00904364"/>
    <w:rsid w:val="00905D2F"/>
    <w:rsid w:val="009103BD"/>
    <w:rsid w:val="00910C3E"/>
    <w:rsid w:val="00911305"/>
    <w:rsid w:val="0091194D"/>
    <w:rsid w:val="00913884"/>
    <w:rsid w:val="00913AC0"/>
    <w:rsid w:val="009141A6"/>
    <w:rsid w:val="009151B9"/>
    <w:rsid w:val="00916C9A"/>
    <w:rsid w:val="009208C8"/>
    <w:rsid w:val="00921784"/>
    <w:rsid w:val="00921E42"/>
    <w:rsid w:val="009239F6"/>
    <w:rsid w:val="00924DBC"/>
    <w:rsid w:val="00926A8A"/>
    <w:rsid w:val="00927A7A"/>
    <w:rsid w:val="0093228D"/>
    <w:rsid w:val="0093360D"/>
    <w:rsid w:val="009338E1"/>
    <w:rsid w:val="009354B4"/>
    <w:rsid w:val="0093571A"/>
    <w:rsid w:val="00936113"/>
    <w:rsid w:val="0093755E"/>
    <w:rsid w:val="009377FA"/>
    <w:rsid w:val="00937A71"/>
    <w:rsid w:val="00937D6C"/>
    <w:rsid w:val="0094070E"/>
    <w:rsid w:val="00941CC5"/>
    <w:rsid w:val="00945D9D"/>
    <w:rsid w:val="00946811"/>
    <w:rsid w:val="00947AC8"/>
    <w:rsid w:val="009521FC"/>
    <w:rsid w:val="009528E9"/>
    <w:rsid w:val="00952C6B"/>
    <w:rsid w:val="0095709A"/>
    <w:rsid w:val="0095797A"/>
    <w:rsid w:val="009600F3"/>
    <w:rsid w:val="0096476E"/>
    <w:rsid w:val="00964B6B"/>
    <w:rsid w:val="00973D8B"/>
    <w:rsid w:val="00974ABC"/>
    <w:rsid w:val="00977966"/>
    <w:rsid w:val="00981795"/>
    <w:rsid w:val="00981D4B"/>
    <w:rsid w:val="0098363D"/>
    <w:rsid w:val="00984740"/>
    <w:rsid w:val="009869AF"/>
    <w:rsid w:val="00986CA0"/>
    <w:rsid w:val="009877C0"/>
    <w:rsid w:val="00990EAB"/>
    <w:rsid w:val="009928A7"/>
    <w:rsid w:val="009934EB"/>
    <w:rsid w:val="009939EB"/>
    <w:rsid w:val="00997554"/>
    <w:rsid w:val="00997F1A"/>
    <w:rsid w:val="009A284B"/>
    <w:rsid w:val="009A2F8F"/>
    <w:rsid w:val="009A4286"/>
    <w:rsid w:val="009A5722"/>
    <w:rsid w:val="009A5F70"/>
    <w:rsid w:val="009B0BF2"/>
    <w:rsid w:val="009B0F9D"/>
    <w:rsid w:val="009B2ACB"/>
    <w:rsid w:val="009B3AFF"/>
    <w:rsid w:val="009B5749"/>
    <w:rsid w:val="009B657B"/>
    <w:rsid w:val="009C0663"/>
    <w:rsid w:val="009C1A9C"/>
    <w:rsid w:val="009C28D0"/>
    <w:rsid w:val="009C4D3A"/>
    <w:rsid w:val="009C73C2"/>
    <w:rsid w:val="009D19B5"/>
    <w:rsid w:val="009D1D12"/>
    <w:rsid w:val="009D2D78"/>
    <w:rsid w:val="009D31FF"/>
    <w:rsid w:val="009D378F"/>
    <w:rsid w:val="009D3943"/>
    <w:rsid w:val="009D3CD1"/>
    <w:rsid w:val="009D447A"/>
    <w:rsid w:val="009D4926"/>
    <w:rsid w:val="009D7DBF"/>
    <w:rsid w:val="009E02D9"/>
    <w:rsid w:val="009E0B3A"/>
    <w:rsid w:val="009E1BD4"/>
    <w:rsid w:val="009E2AB6"/>
    <w:rsid w:val="009E3571"/>
    <w:rsid w:val="009E3E85"/>
    <w:rsid w:val="009E4410"/>
    <w:rsid w:val="009E4FD0"/>
    <w:rsid w:val="009E5044"/>
    <w:rsid w:val="009F2784"/>
    <w:rsid w:val="009F4C89"/>
    <w:rsid w:val="009F5368"/>
    <w:rsid w:val="009F6854"/>
    <w:rsid w:val="00A00534"/>
    <w:rsid w:val="00A008B2"/>
    <w:rsid w:val="00A05572"/>
    <w:rsid w:val="00A0677A"/>
    <w:rsid w:val="00A079CB"/>
    <w:rsid w:val="00A12146"/>
    <w:rsid w:val="00A12BB1"/>
    <w:rsid w:val="00A15095"/>
    <w:rsid w:val="00A2017D"/>
    <w:rsid w:val="00A20F0A"/>
    <w:rsid w:val="00A2118A"/>
    <w:rsid w:val="00A21813"/>
    <w:rsid w:val="00A22245"/>
    <w:rsid w:val="00A2748A"/>
    <w:rsid w:val="00A27BBB"/>
    <w:rsid w:val="00A27E07"/>
    <w:rsid w:val="00A27F45"/>
    <w:rsid w:val="00A30BA7"/>
    <w:rsid w:val="00A32C73"/>
    <w:rsid w:val="00A32FB3"/>
    <w:rsid w:val="00A41059"/>
    <w:rsid w:val="00A41287"/>
    <w:rsid w:val="00A44814"/>
    <w:rsid w:val="00A448F7"/>
    <w:rsid w:val="00A45F88"/>
    <w:rsid w:val="00A471A0"/>
    <w:rsid w:val="00A51CF8"/>
    <w:rsid w:val="00A53DCD"/>
    <w:rsid w:val="00A53E69"/>
    <w:rsid w:val="00A54A39"/>
    <w:rsid w:val="00A60B82"/>
    <w:rsid w:val="00A65E2F"/>
    <w:rsid w:val="00A6640C"/>
    <w:rsid w:val="00A67289"/>
    <w:rsid w:val="00A679B8"/>
    <w:rsid w:val="00A70E02"/>
    <w:rsid w:val="00A721AF"/>
    <w:rsid w:val="00A74F6C"/>
    <w:rsid w:val="00A751AB"/>
    <w:rsid w:val="00A76562"/>
    <w:rsid w:val="00A8097D"/>
    <w:rsid w:val="00A80AB4"/>
    <w:rsid w:val="00A82899"/>
    <w:rsid w:val="00A83439"/>
    <w:rsid w:val="00A83E2C"/>
    <w:rsid w:val="00A84FE7"/>
    <w:rsid w:val="00A91368"/>
    <w:rsid w:val="00A91ED9"/>
    <w:rsid w:val="00A94FD9"/>
    <w:rsid w:val="00A976C0"/>
    <w:rsid w:val="00A9786F"/>
    <w:rsid w:val="00AA0425"/>
    <w:rsid w:val="00AA1242"/>
    <w:rsid w:val="00AA223E"/>
    <w:rsid w:val="00AA23D9"/>
    <w:rsid w:val="00AA24B4"/>
    <w:rsid w:val="00AA3C82"/>
    <w:rsid w:val="00AA4E96"/>
    <w:rsid w:val="00AA7A74"/>
    <w:rsid w:val="00AA7A94"/>
    <w:rsid w:val="00AB45D1"/>
    <w:rsid w:val="00AB7D49"/>
    <w:rsid w:val="00AC0614"/>
    <w:rsid w:val="00AC0DB7"/>
    <w:rsid w:val="00AC1AAB"/>
    <w:rsid w:val="00AC3152"/>
    <w:rsid w:val="00AC3E54"/>
    <w:rsid w:val="00AC45F3"/>
    <w:rsid w:val="00AC71B6"/>
    <w:rsid w:val="00AD0B14"/>
    <w:rsid w:val="00AD0D14"/>
    <w:rsid w:val="00AD0E4D"/>
    <w:rsid w:val="00AD2842"/>
    <w:rsid w:val="00AD4024"/>
    <w:rsid w:val="00AD7A58"/>
    <w:rsid w:val="00AE0D63"/>
    <w:rsid w:val="00AE21D5"/>
    <w:rsid w:val="00AE534D"/>
    <w:rsid w:val="00AE5CDB"/>
    <w:rsid w:val="00AF1E8A"/>
    <w:rsid w:val="00AF3A0A"/>
    <w:rsid w:val="00AF3AAB"/>
    <w:rsid w:val="00AF680C"/>
    <w:rsid w:val="00B01353"/>
    <w:rsid w:val="00B020BF"/>
    <w:rsid w:val="00B036AC"/>
    <w:rsid w:val="00B03D0A"/>
    <w:rsid w:val="00B058C8"/>
    <w:rsid w:val="00B062B5"/>
    <w:rsid w:val="00B07F40"/>
    <w:rsid w:val="00B1088A"/>
    <w:rsid w:val="00B14BDE"/>
    <w:rsid w:val="00B15E1F"/>
    <w:rsid w:val="00B20438"/>
    <w:rsid w:val="00B21508"/>
    <w:rsid w:val="00B21B8D"/>
    <w:rsid w:val="00B22CED"/>
    <w:rsid w:val="00B23323"/>
    <w:rsid w:val="00B24A3C"/>
    <w:rsid w:val="00B25C12"/>
    <w:rsid w:val="00B25E7B"/>
    <w:rsid w:val="00B277C5"/>
    <w:rsid w:val="00B27B38"/>
    <w:rsid w:val="00B315B1"/>
    <w:rsid w:val="00B3455A"/>
    <w:rsid w:val="00B35CE6"/>
    <w:rsid w:val="00B36961"/>
    <w:rsid w:val="00B36CFF"/>
    <w:rsid w:val="00B40064"/>
    <w:rsid w:val="00B42FB1"/>
    <w:rsid w:val="00B437A8"/>
    <w:rsid w:val="00B44C2B"/>
    <w:rsid w:val="00B47907"/>
    <w:rsid w:val="00B50954"/>
    <w:rsid w:val="00B519E6"/>
    <w:rsid w:val="00B51F64"/>
    <w:rsid w:val="00B52F00"/>
    <w:rsid w:val="00B56088"/>
    <w:rsid w:val="00B56D58"/>
    <w:rsid w:val="00B57689"/>
    <w:rsid w:val="00B605AE"/>
    <w:rsid w:val="00B63232"/>
    <w:rsid w:val="00B636A4"/>
    <w:rsid w:val="00B6504A"/>
    <w:rsid w:val="00B65BD6"/>
    <w:rsid w:val="00B6682A"/>
    <w:rsid w:val="00B671FB"/>
    <w:rsid w:val="00B67CF1"/>
    <w:rsid w:val="00B731C1"/>
    <w:rsid w:val="00B73F62"/>
    <w:rsid w:val="00B76044"/>
    <w:rsid w:val="00B762EC"/>
    <w:rsid w:val="00B80ABA"/>
    <w:rsid w:val="00B835D4"/>
    <w:rsid w:val="00B84A02"/>
    <w:rsid w:val="00B86643"/>
    <w:rsid w:val="00B866FB"/>
    <w:rsid w:val="00B92947"/>
    <w:rsid w:val="00B92F72"/>
    <w:rsid w:val="00B93853"/>
    <w:rsid w:val="00B956AD"/>
    <w:rsid w:val="00BA0D77"/>
    <w:rsid w:val="00BA4035"/>
    <w:rsid w:val="00BA4B66"/>
    <w:rsid w:val="00BB397B"/>
    <w:rsid w:val="00BB5100"/>
    <w:rsid w:val="00BB54AB"/>
    <w:rsid w:val="00BB5FBD"/>
    <w:rsid w:val="00BC1C08"/>
    <w:rsid w:val="00BC3B86"/>
    <w:rsid w:val="00BD045F"/>
    <w:rsid w:val="00BD528D"/>
    <w:rsid w:val="00BD54E8"/>
    <w:rsid w:val="00BD5D73"/>
    <w:rsid w:val="00BD7C04"/>
    <w:rsid w:val="00BE078F"/>
    <w:rsid w:val="00BE297F"/>
    <w:rsid w:val="00BE2D11"/>
    <w:rsid w:val="00BE2D5D"/>
    <w:rsid w:val="00BE425B"/>
    <w:rsid w:val="00BE590B"/>
    <w:rsid w:val="00BE6E58"/>
    <w:rsid w:val="00BE6ED6"/>
    <w:rsid w:val="00BE72F4"/>
    <w:rsid w:val="00BE7D50"/>
    <w:rsid w:val="00BE7D95"/>
    <w:rsid w:val="00BF2C48"/>
    <w:rsid w:val="00BF4643"/>
    <w:rsid w:val="00BF55D4"/>
    <w:rsid w:val="00BF7C0D"/>
    <w:rsid w:val="00C00FE1"/>
    <w:rsid w:val="00C02182"/>
    <w:rsid w:val="00C04463"/>
    <w:rsid w:val="00C05350"/>
    <w:rsid w:val="00C073D2"/>
    <w:rsid w:val="00C077B9"/>
    <w:rsid w:val="00C10252"/>
    <w:rsid w:val="00C11EFE"/>
    <w:rsid w:val="00C11FCF"/>
    <w:rsid w:val="00C13BC5"/>
    <w:rsid w:val="00C162A0"/>
    <w:rsid w:val="00C172BC"/>
    <w:rsid w:val="00C17A0F"/>
    <w:rsid w:val="00C21E54"/>
    <w:rsid w:val="00C23742"/>
    <w:rsid w:val="00C25314"/>
    <w:rsid w:val="00C2651A"/>
    <w:rsid w:val="00C27779"/>
    <w:rsid w:val="00C3277B"/>
    <w:rsid w:val="00C327F4"/>
    <w:rsid w:val="00C351C9"/>
    <w:rsid w:val="00C3556A"/>
    <w:rsid w:val="00C405BC"/>
    <w:rsid w:val="00C40A7B"/>
    <w:rsid w:val="00C41422"/>
    <w:rsid w:val="00C44AA6"/>
    <w:rsid w:val="00C450C3"/>
    <w:rsid w:val="00C45BFB"/>
    <w:rsid w:val="00C46211"/>
    <w:rsid w:val="00C51A60"/>
    <w:rsid w:val="00C52FD8"/>
    <w:rsid w:val="00C53BC4"/>
    <w:rsid w:val="00C54565"/>
    <w:rsid w:val="00C55D0B"/>
    <w:rsid w:val="00C57E06"/>
    <w:rsid w:val="00C60D70"/>
    <w:rsid w:val="00C64E9D"/>
    <w:rsid w:val="00C674B0"/>
    <w:rsid w:val="00C70AEC"/>
    <w:rsid w:val="00C7199F"/>
    <w:rsid w:val="00C71ADF"/>
    <w:rsid w:val="00C72334"/>
    <w:rsid w:val="00C73721"/>
    <w:rsid w:val="00C7373C"/>
    <w:rsid w:val="00C73973"/>
    <w:rsid w:val="00C763FF"/>
    <w:rsid w:val="00C77E77"/>
    <w:rsid w:val="00C8078B"/>
    <w:rsid w:val="00C80BE7"/>
    <w:rsid w:val="00C8290E"/>
    <w:rsid w:val="00C852E6"/>
    <w:rsid w:val="00C87180"/>
    <w:rsid w:val="00C91C04"/>
    <w:rsid w:val="00C93198"/>
    <w:rsid w:val="00C93C32"/>
    <w:rsid w:val="00C941D0"/>
    <w:rsid w:val="00C94950"/>
    <w:rsid w:val="00C97E1F"/>
    <w:rsid w:val="00CA5B80"/>
    <w:rsid w:val="00CA641C"/>
    <w:rsid w:val="00CB0BB3"/>
    <w:rsid w:val="00CB1CC4"/>
    <w:rsid w:val="00CB2730"/>
    <w:rsid w:val="00CB4B8D"/>
    <w:rsid w:val="00CB5240"/>
    <w:rsid w:val="00CB5592"/>
    <w:rsid w:val="00CB5979"/>
    <w:rsid w:val="00CB5EB8"/>
    <w:rsid w:val="00CB6552"/>
    <w:rsid w:val="00CB79D4"/>
    <w:rsid w:val="00CC147E"/>
    <w:rsid w:val="00CC162A"/>
    <w:rsid w:val="00CC22BC"/>
    <w:rsid w:val="00CC4416"/>
    <w:rsid w:val="00CC4CEC"/>
    <w:rsid w:val="00CC58AB"/>
    <w:rsid w:val="00CC5E14"/>
    <w:rsid w:val="00CC6501"/>
    <w:rsid w:val="00CD3258"/>
    <w:rsid w:val="00CD3700"/>
    <w:rsid w:val="00CD4CA5"/>
    <w:rsid w:val="00CD4ECB"/>
    <w:rsid w:val="00CD5ACC"/>
    <w:rsid w:val="00CD5FB3"/>
    <w:rsid w:val="00CD6720"/>
    <w:rsid w:val="00CD6BE0"/>
    <w:rsid w:val="00CE1634"/>
    <w:rsid w:val="00CE2828"/>
    <w:rsid w:val="00CE32D3"/>
    <w:rsid w:val="00CE4E6F"/>
    <w:rsid w:val="00CE4EB2"/>
    <w:rsid w:val="00CE5779"/>
    <w:rsid w:val="00CF00E5"/>
    <w:rsid w:val="00CF12A0"/>
    <w:rsid w:val="00CF1670"/>
    <w:rsid w:val="00CF2400"/>
    <w:rsid w:val="00CF37BE"/>
    <w:rsid w:val="00CF4393"/>
    <w:rsid w:val="00CF6EDD"/>
    <w:rsid w:val="00CF73D9"/>
    <w:rsid w:val="00CF73E3"/>
    <w:rsid w:val="00CF7481"/>
    <w:rsid w:val="00D01B54"/>
    <w:rsid w:val="00D01F9F"/>
    <w:rsid w:val="00D058E4"/>
    <w:rsid w:val="00D05D3C"/>
    <w:rsid w:val="00D06F8D"/>
    <w:rsid w:val="00D07BCC"/>
    <w:rsid w:val="00D10D24"/>
    <w:rsid w:val="00D1327F"/>
    <w:rsid w:val="00D143EC"/>
    <w:rsid w:val="00D1462B"/>
    <w:rsid w:val="00D158D0"/>
    <w:rsid w:val="00D167ED"/>
    <w:rsid w:val="00D22657"/>
    <w:rsid w:val="00D22CE7"/>
    <w:rsid w:val="00D246A8"/>
    <w:rsid w:val="00D25CD8"/>
    <w:rsid w:val="00D27DC7"/>
    <w:rsid w:val="00D302E5"/>
    <w:rsid w:val="00D30D84"/>
    <w:rsid w:val="00D32571"/>
    <w:rsid w:val="00D32A28"/>
    <w:rsid w:val="00D330E0"/>
    <w:rsid w:val="00D33CB6"/>
    <w:rsid w:val="00D36E16"/>
    <w:rsid w:val="00D40F07"/>
    <w:rsid w:val="00D422E2"/>
    <w:rsid w:val="00D430C6"/>
    <w:rsid w:val="00D43B32"/>
    <w:rsid w:val="00D4451A"/>
    <w:rsid w:val="00D453BF"/>
    <w:rsid w:val="00D457B6"/>
    <w:rsid w:val="00D46196"/>
    <w:rsid w:val="00D46365"/>
    <w:rsid w:val="00D46F03"/>
    <w:rsid w:val="00D51CB1"/>
    <w:rsid w:val="00D566E7"/>
    <w:rsid w:val="00D6296D"/>
    <w:rsid w:val="00D65294"/>
    <w:rsid w:val="00D659C1"/>
    <w:rsid w:val="00D66EBA"/>
    <w:rsid w:val="00D70F76"/>
    <w:rsid w:val="00D71BE7"/>
    <w:rsid w:val="00D72C27"/>
    <w:rsid w:val="00D730BC"/>
    <w:rsid w:val="00D732A1"/>
    <w:rsid w:val="00D77318"/>
    <w:rsid w:val="00D77F09"/>
    <w:rsid w:val="00D82739"/>
    <w:rsid w:val="00D8306B"/>
    <w:rsid w:val="00D83EAD"/>
    <w:rsid w:val="00D842BB"/>
    <w:rsid w:val="00D84559"/>
    <w:rsid w:val="00D85135"/>
    <w:rsid w:val="00D85485"/>
    <w:rsid w:val="00D85642"/>
    <w:rsid w:val="00D87576"/>
    <w:rsid w:val="00D87D82"/>
    <w:rsid w:val="00D90652"/>
    <w:rsid w:val="00D92399"/>
    <w:rsid w:val="00D93F0E"/>
    <w:rsid w:val="00D96A2D"/>
    <w:rsid w:val="00D96B9C"/>
    <w:rsid w:val="00D972CC"/>
    <w:rsid w:val="00DA08C2"/>
    <w:rsid w:val="00DA48CA"/>
    <w:rsid w:val="00DA6661"/>
    <w:rsid w:val="00DA6919"/>
    <w:rsid w:val="00DA69C9"/>
    <w:rsid w:val="00DA6C14"/>
    <w:rsid w:val="00DA74D6"/>
    <w:rsid w:val="00DB09AE"/>
    <w:rsid w:val="00DB3215"/>
    <w:rsid w:val="00DB33BF"/>
    <w:rsid w:val="00DB3965"/>
    <w:rsid w:val="00DB3B93"/>
    <w:rsid w:val="00DB4406"/>
    <w:rsid w:val="00DC05B5"/>
    <w:rsid w:val="00DC099A"/>
    <w:rsid w:val="00DC3A17"/>
    <w:rsid w:val="00DC3D45"/>
    <w:rsid w:val="00DC5B06"/>
    <w:rsid w:val="00DC66BE"/>
    <w:rsid w:val="00DD221A"/>
    <w:rsid w:val="00DD2282"/>
    <w:rsid w:val="00DD5850"/>
    <w:rsid w:val="00DD5FE4"/>
    <w:rsid w:val="00DD7F08"/>
    <w:rsid w:val="00DE0424"/>
    <w:rsid w:val="00DE3A06"/>
    <w:rsid w:val="00DE3CB5"/>
    <w:rsid w:val="00DE40F3"/>
    <w:rsid w:val="00DE4DDD"/>
    <w:rsid w:val="00DE58B2"/>
    <w:rsid w:val="00DE6B4A"/>
    <w:rsid w:val="00DE6BD9"/>
    <w:rsid w:val="00DE7AB8"/>
    <w:rsid w:val="00DF28BE"/>
    <w:rsid w:val="00DF6C4B"/>
    <w:rsid w:val="00E010C4"/>
    <w:rsid w:val="00E040B6"/>
    <w:rsid w:val="00E05392"/>
    <w:rsid w:val="00E075A3"/>
    <w:rsid w:val="00E07F89"/>
    <w:rsid w:val="00E1116B"/>
    <w:rsid w:val="00E137FB"/>
    <w:rsid w:val="00E150AC"/>
    <w:rsid w:val="00E17603"/>
    <w:rsid w:val="00E179B8"/>
    <w:rsid w:val="00E20031"/>
    <w:rsid w:val="00E22AAD"/>
    <w:rsid w:val="00E22EE6"/>
    <w:rsid w:val="00E2520D"/>
    <w:rsid w:val="00E260D8"/>
    <w:rsid w:val="00E267AC"/>
    <w:rsid w:val="00E276E3"/>
    <w:rsid w:val="00E3089F"/>
    <w:rsid w:val="00E31620"/>
    <w:rsid w:val="00E362D7"/>
    <w:rsid w:val="00E40920"/>
    <w:rsid w:val="00E40F49"/>
    <w:rsid w:val="00E468E5"/>
    <w:rsid w:val="00E46CA1"/>
    <w:rsid w:val="00E53198"/>
    <w:rsid w:val="00E5320C"/>
    <w:rsid w:val="00E5593E"/>
    <w:rsid w:val="00E5623C"/>
    <w:rsid w:val="00E56C1C"/>
    <w:rsid w:val="00E57DA2"/>
    <w:rsid w:val="00E60FE6"/>
    <w:rsid w:val="00E61201"/>
    <w:rsid w:val="00E61F2B"/>
    <w:rsid w:val="00E6238B"/>
    <w:rsid w:val="00E6297C"/>
    <w:rsid w:val="00E64E69"/>
    <w:rsid w:val="00E6658D"/>
    <w:rsid w:val="00E6742A"/>
    <w:rsid w:val="00E675E2"/>
    <w:rsid w:val="00E679FB"/>
    <w:rsid w:val="00E73E3B"/>
    <w:rsid w:val="00E74F19"/>
    <w:rsid w:val="00E753F4"/>
    <w:rsid w:val="00E7624A"/>
    <w:rsid w:val="00E7624E"/>
    <w:rsid w:val="00E762F4"/>
    <w:rsid w:val="00E76892"/>
    <w:rsid w:val="00E7705B"/>
    <w:rsid w:val="00E80052"/>
    <w:rsid w:val="00E82B57"/>
    <w:rsid w:val="00E83CA0"/>
    <w:rsid w:val="00E83F51"/>
    <w:rsid w:val="00E844D5"/>
    <w:rsid w:val="00E84A60"/>
    <w:rsid w:val="00E87E65"/>
    <w:rsid w:val="00E9415D"/>
    <w:rsid w:val="00E972B7"/>
    <w:rsid w:val="00EA017E"/>
    <w:rsid w:val="00EA29EE"/>
    <w:rsid w:val="00EA49BC"/>
    <w:rsid w:val="00EA4B9C"/>
    <w:rsid w:val="00EA5A38"/>
    <w:rsid w:val="00EA5C09"/>
    <w:rsid w:val="00EA5D5C"/>
    <w:rsid w:val="00EA6BD3"/>
    <w:rsid w:val="00EA6FD3"/>
    <w:rsid w:val="00EB0CD8"/>
    <w:rsid w:val="00EB30C4"/>
    <w:rsid w:val="00EB4107"/>
    <w:rsid w:val="00EB56F7"/>
    <w:rsid w:val="00EB6722"/>
    <w:rsid w:val="00EB76EF"/>
    <w:rsid w:val="00EB770C"/>
    <w:rsid w:val="00EB7934"/>
    <w:rsid w:val="00EB7A33"/>
    <w:rsid w:val="00EC0DCA"/>
    <w:rsid w:val="00EC1251"/>
    <w:rsid w:val="00EC563A"/>
    <w:rsid w:val="00EC6145"/>
    <w:rsid w:val="00ED2A69"/>
    <w:rsid w:val="00ED31A2"/>
    <w:rsid w:val="00ED760B"/>
    <w:rsid w:val="00ED785F"/>
    <w:rsid w:val="00EE07B0"/>
    <w:rsid w:val="00EE25ED"/>
    <w:rsid w:val="00EE26B8"/>
    <w:rsid w:val="00EE4229"/>
    <w:rsid w:val="00EE67A1"/>
    <w:rsid w:val="00EE6ACE"/>
    <w:rsid w:val="00EE6D0A"/>
    <w:rsid w:val="00EE7B53"/>
    <w:rsid w:val="00EE7BC4"/>
    <w:rsid w:val="00EF0D62"/>
    <w:rsid w:val="00EF0D84"/>
    <w:rsid w:val="00EF45E4"/>
    <w:rsid w:val="00EF4CF8"/>
    <w:rsid w:val="00EF55D5"/>
    <w:rsid w:val="00F012C9"/>
    <w:rsid w:val="00F0355A"/>
    <w:rsid w:val="00F04813"/>
    <w:rsid w:val="00F06310"/>
    <w:rsid w:val="00F06571"/>
    <w:rsid w:val="00F0689A"/>
    <w:rsid w:val="00F1021A"/>
    <w:rsid w:val="00F16CEE"/>
    <w:rsid w:val="00F2052D"/>
    <w:rsid w:val="00F2140C"/>
    <w:rsid w:val="00F227F5"/>
    <w:rsid w:val="00F22CFA"/>
    <w:rsid w:val="00F26D49"/>
    <w:rsid w:val="00F30261"/>
    <w:rsid w:val="00F334A1"/>
    <w:rsid w:val="00F33724"/>
    <w:rsid w:val="00F33E2C"/>
    <w:rsid w:val="00F3613F"/>
    <w:rsid w:val="00F37220"/>
    <w:rsid w:val="00F37ABC"/>
    <w:rsid w:val="00F37AF3"/>
    <w:rsid w:val="00F40028"/>
    <w:rsid w:val="00F400B3"/>
    <w:rsid w:val="00F400E4"/>
    <w:rsid w:val="00F414F3"/>
    <w:rsid w:val="00F41C0E"/>
    <w:rsid w:val="00F42242"/>
    <w:rsid w:val="00F42C03"/>
    <w:rsid w:val="00F461BC"/>
    <w:rsid w:val="00F467FA"/>
    <w:rsid w:val="00F46E81"/>
    <w:rsid w:val="00F4729C"/>
    <w:rsid w:val="00F47C37"/>
    <w:rsid w:val="00F50A4C"/>
    <w:rsid w:val="00F50B9F"/>
    <w:rsid w:val="00F5335A"/>
    <w:rsid w:val="00F5411A"/>
    <w:rsid w:val="00F606F4"/>
    <w:rsid w:val="00F62F42"/>
    <w:rsid w:val="00F64BD7"/>
    <w:rsid w:val="00F664F1"/>
    <w:rsid w:val="00F756F4"/>
    <w:rsid w:val="00F773A7"/>
    <w:rsid w:val="00F77D61"/>
    <w:rsid w:val="00F77F3F"/>
    <w:rsid w:val="00F8150C"/>
    <w:rsid w:val="00F8176A"/>
    <w:rsid w:val="00F8221C"/>
    <w:rsid w:val="00F82398"/>
    <w:rsid w:val="00F823EA"/>
    <w:rsid w:val="00F845F3"/>
    <w:rsid w:val="00F84F9F"/>
    <w:rsid w:val="00F85652"/>
    <w:rsid w:val="00F85B3B"/>
    <w:rsid w:val="00F86B58"/>
    <w:rsid w:val="00F872F4"/>
    <w:rsid w:val="00F879B2"/>
    <w:rsid w:val="00F90E80"/>
    <w:rsid w:val="00F92163"/>
    <w:rsid w:val="00F92B00"/>
    <w:rsid w:val="00F93DBE"/>
    <w:rsid w:val="00F95741"/>
    <w:rsid w:val="00F97335"/>
    <w:rsid w:val="00FA1AC0"/>
    <w:rsid w:val="00FA2153"/>
    <w:rsid w:val="00FA2EA6"/>
    <w:rsid w:val="00FA2F64"/>
    <w:rsid w:val="00FA2F8F"/>
    <w:rsid w:val="00FA38D2"/>
    <w:rsid w:val="00FA436B"/>
    <w:rsid w:val="00FB100E"/>
    <w:rsid w:val="00FB217B"/>
    <w:rsid w:val="00FB28F2"/>
    <w:rsid w:val="00FB2B39"/>
    <w:rsid w:val="00FB3521"/>
    <w:rsid w:val="00FB6B07"/>
    <w:rsid w:val="00FB75A2"/>
    <w:rsid w:val="00FC6A9B"/>
    <w:rsid w:val="00FC7EA6"/>
    <w:rsid w:val="00FD0503"/>
    <w:rsid w:val="00FD3F5F"/>
    <w:rsid w:val="00FD47FD"/>
    <w:rsid w:val="00FD489F"/>
    <w:rsid w:val="00FD5476"/>
    <w:rsid w:val="00FD5763"/>
    <w:rsid w:val="00FD60E3"/>
    <w:rsid w:val="00FD62CB"/>
    <w:rsid w:val="00FD636B"/>
    <w:rsid w:val="00FD68DC"/>
    <w:rsid w:val="00FE01FD"/>
    <w:rsid w:val="00FE4D32"/>
    <w:rsid w:val="00FE4F59"/>
    <w:rsid w:val="00FE69C5"/>
    <w:rsid w:val="00FF1D06"/>
    <w:rsid w:val="00FF6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73D2"/>
    <w:rPr>
      <w:sz w:val="28"/>
      <w:szCs w:val="28"/>
    </w:rPr>
  </w:style>
  <w:style w:type="paragraph" w:styleId="Heading2">
    <w:name w:val="heading 2"/>
    <w:basedOn w:val="Normal"/>
    <w:link w:val="Heading2Char"/>
    <w:uiPriority w:val="9"/>
    <w:qFormat/>
    <w:rsid w:val="005739D5"/>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qFormat/>
    <w:rsid w:val="009F5368"/>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9F5368"/>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uiPriority w:val="99"/>
    <w:qFormat/>
    <w:rsid w:val="009F5368"/>
    <w:rPr>
      <w:vertAlign w:val="superscript"/>
    </w:rPr>
  </w:style>
  <w:style w:type="character" w:customStyle="1" w:styleId="ms-rtefontface-3ms-rtefontsize-3">
    <w:name w:val="ms-rtefontface-3 ms-rtefontsize-3"/>
    <w:basedOn w:val="DefaultParagraphFont"/>
    <w:uiPriority w:val="99"/>
    <w:rsid w:val="009F5368"/>
  </w:style>
  <w:style w:type="character" w:styleId="CommentReference">
    <w:name w:val="annotation reference"/>
    <w:rsid w:val="002D3A1C"/>
    <w:rPr>
      <w:sz w:val="16"/>
      <w:szCs w:val="16"/>
    </w:rPr>
  </w:style>
  <w:style w:type="paragraph" w:styleId="CommentText">
    <w:name w:val="annotation text"/>
    <w:basedOn w:val="Normal"/>
    <w:link w:val="CommentTextChar"/>
    <w:rsid w:val="002D3A1C"/>
    <w:rPr>
      <w:sz w:val="20"/>
      <w:szCs w:val="20"/>
    </w:rPr>
  </w:style>
  <w:style w:type="character" w:customStyle="1" w:styleId="CommentTextChar">
    <w:name w:val="Comment Text Char"/>
    <w:basedOn w:val="DefaultParagraphFont"/>
    <w:link w:val="CommentText"/>
    <w:rsid w:val="002D3A1C"/>
  </w:style>
  <w:style w:type="paragraph" w:styleId="BalloonText">
    <w:name w:val="Balloon Text"/>
    <w:basedOn w:val="Normal"/>
    <w:link w:val="BalloonTextChar"/>
    <w:rsid w:val="002D3A1C"/>
    <w:rPr>
      <w:rFonts w:ascii="Tahoma" w:hAnsi="Tahoma" w:cs="Tahoma"/>
      <w:sz w:val="16"/>
      <w:szCs w:val="16"/>
    </w:rPr>
  </w:style>
  <w:style w:type="character" w:customStyle="1" w:styleId="BalloonTextChar">
    <w:name w:val="Balloon Text Char"/>
    <w:basedOn w:val="DefaultParagraphFont"/>
    <w:link w:val="BalloonText"/>
    <w:rsid w:val="002D3A1C"/>
    <w:rPr>
      <w:rFonts w:ascii="Tahoma" w:hAnsi="Tahoma" w:cs="Tahoma"/>
      <w:sz w:val="16"/>
      <w:szCs w:val="16"/>
    </w:rPr>
  </w:style>
  <w:style w:type="paragraph" w:customStyle="1" w:styleId="CharCharChar1Char">
    <w:name w:val="Char Char Char1 Char"/>
    <w:basedOn w:val="Normal"/>
    <w:rsid w:val="00B315B1"/>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5739D5"/>
    <w:rPr>
      <w:b/>
      <w:bCs/>
      <w:sz w:val="36"/>
      <w:szCs w:val="36"/>
    </w:rPr>
  </w:style>
  <w:style w:type="paragraph" w:styleId="BodyTextIndent">
    <w:name w:val="Body Text Indent"/>
    <w:basedOn w:val="Normal"/>
    <w:link w:val="BodyTextIndentChar"/>
    <w:rsid w:val="003B29A5"/>
    <w:pPr>
      <w:spacing w:after="120"/>
      <w:ind w:left="283"/>
    </w:pPr>
  </w:style>
  <w:style w:type="character" w:customStyle="1" w:styleId="BodyTextIndentChar">
    <w:name w:val="Body Text Indent Char"/>
    <w:basedOn w:val="DefaultParagraphFont"/>
    <w:link w:val="BodyTextIndent"/>
    <w:rsid w:val="003B29A5"/>
    <w:rPr>
      <w:sz w:val="28"/>
      <w:szCs w:val="28"/>
    </w:rPr>
  </w:style>
  <w:style w:type="character" w:styleId="Emphasis">
    <w:name w:val="Emphasis"/>
    <w:uiPriority w:val="20"/>
    <w:qFormat/>
    <w:rsid w:val="00A448F7"/>
    <w:rPr>
      <w:i/>
      <w:iCs/>
    </w:rPr>
  </w:style>
  <w:style w:type="character" w:customStyle="1" w:styleId="object">
    <w:name w:val="object"/>
    <w:basedOn w:val="DefaultParagraphFont"/>
    <w:rsid w:val="002F1DE2"/>
  </w:style>
  <w:style w:type="paragraph" w:styleId="Header">
    <w:name w:val="header"/>
    <w:basedOn w:val="Normal"/>
    <w:link w:val="HeaderChar"/>
    <w:rsid w:val="00004DBE"/>
    <w:pPr>
      <w:tabs>
        <w:tab w:val="center" w:pos="4680"/>
        <w:tab w:val="right" w:pos="9360"/>
      </w:tabs>
    </w:pPr>
  </w:style>
  <w:style w:type="character" w:customStyle="1" w:styleId="HeaderChar">
    <w:name w:val="Header Char"/>
    <w:basedOn w:val="DefaultParagraphFont"/>
    <w:link w:val="Header"/>
    <w:rsid w:val="00004DBE"/>
    <w:rPr>
      <w:sz w:val="28"/>
      <w:szCs w:val="28"/>
    </w:rPr>
  </w:style>
  <w:style w:type="paragraph" w:styleId="Footer">
    <w:name w:val="footer"/>
    <w:basedOn w:val="Normal"/>
    <w:link w:val="FooterChar"/>
    <w:uiPriority w:val="99"/>
    <w:rsid w:val="00004DBE"/>
    <w:pPr>
      <w:tabs>
        <w:tab w:val="center" w:pos="4680"/>
        <w:tab w:val="right" w:pos="9360"/>
      </w:tabs>
    </w:pPr>
  </w:style>
  <w:style w:type="character" w:customStyle="1" w:styleId="FooterChar">
    <w:name w:val="Footer Char"/>
    <w:basedOn w:val="DefaultParagraphFont"/>
    <w:link w:val="Footer"/>
    <w:uiPriority w:val="99"/>
    <w:rsid w:val="00004DBE"/>
    <w:rPr>
      <w:sz w:val="28"/>
      <w:szCs w:val="28"/>
    </w:rPr>
  </w:style>
  <w:style w:type="paragraph" w:styleId="NoSpacing">
    <w:name w:val="No Spacing"/>
    <w:qFormat/>
    <w:rsid w:val="00FA1AC0"/>
    <w:rPr>
      <w:rFonts w:ascii=".VnTime" w:hAnsi=".VnTime"/>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2">
    <w:name w:val="heading 2"/>
    <w:basedOn w:val="Normal"/>
    <w:link w:val="Heading2Char"/>
    <w:uiPriority w:val="9"/>
    <w:qFormat/>
    <w:rsid w:val="005739D5"/>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qFormat/>
    <w:rsid w:val="009F5368"/>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9F5368"/>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uiPriority w:val="99"/>
    <w:qFormat/>
    <w:rsid w:val="009F5368"/>
    <w:rPr>
      <w:vertAlign w:val="superscript"/>
    </w:rPr>
  </w:style>
  <w:style w:type="character" w:customStyle="1" w:styleId="ms-rtefontface-3ms-rtefontsize-3">
    <w:name w:val="ms-rtefontface-3 ms-rtefontsize-3"/>
    <w:basedOn w:val="DefaultParagraphFont"/>
    <w:uiPriority w:val="99"/>
    <w:rsid w:val="009F5368"/>
  </w:style>
  <w:style w:type="character" w:styleId="CommentReference">
    <w:name w:val="annotation reference"/>
    <w:rsid w:val="002D3A1C"/>
    <w:rPr>
      <w:sz w:val="16"/>
      <w:szCs w:val="16"/>
    </w:rPr>
  </w:style>
  <w:style w:type="paragraph" w:styleId="CommentText">
    <w:name w:val="annotation text"/>
    <w:basedOn w:val="Normal"/>
    <w:link w:val="CommentTextChar"/>
    <w:rsid w:val="002D3A1C"/>
    <w:rPr>
      <w:sz w:val="20"/>
      <w:szCs w:val="20"/>
    </w:rPr>
  </w:style>
  <w:style w:type="character" w:customStyle="1" w:styleId="CommentTextChar">
    <w:name w:val="Comment Text Char"/>
    <w:basedOn w:val="DefaultParagraphFont"/>
    <w:link w:val="CommentText"/>
    <w:rsid w:val="002D3A1C"/>
  </w:style>
  <w:style w:type="paragraph" w:styleId="BalloonText">
    <w:name w:val="Balloon Text"/>
    <w:basedOn w:val="Normal"/>
    <w:link w:val="BalloonTextChar"/>
    <w:rsid w:val="002D3A1C"/>
    <w:rPr>
      <w:rFonts w:ascii="Tahoma" w:hAnsi="Tahoma" w:cs="Tahoma"/>
      <w:sz w:val="16"/>
      <w:szCs w:val="16"/>
    </w:rPr>
  </w:style>
  <w:style w:type="character" w:customStyle="1" w:styleId="BalloonTextChar">
    <w:name w:val="Balloon Text Char"/>
    <w:basedOn w:val="DefaultParagraphFont"/>
    <w:link w:val="BalloonText"/>
    <w:rsid w:val="002D3A1C"/>
    <w:rPr>
      <w:rFonts w:ascii="Tahoma" w:hAnsi="Tahoma" w:cs="Tahoma"/>
      <w:sz w:val="16"/>
      <w:szCs w:val="16"/>
    </w:rPr>
  </w:style>
  <w:style w:type="paragraph" w:customStyle="1" w:styleId="CharCharChar1Char">
    <w:name w:val="Char Char Char1 Char"/>
    <w:basedOn w:val="Normal"/>
    <w:rsid w:val="00B315B1"/>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5739D5"/>
    <w:rPr>
      <w:b/>
      <w:bCs/>
      <w:sz w:val="36"/>
      <w:szCs w:val="36"/>
    </w:rPr>
  </w:style>
  <w:style w:type="paragraph" w:styleId="BodyTextIndent">
    <w:name w:val="Body Text Indent"/>
    <w:basedOn w:val="Normal"/>
    <w:link w:val="BodyTextIndentChar"/>
    <w:rsid w:val="003B29A5"/>
    <w:pPr>
      <w:spacing w:after="120"/>
      <w:ind w:left="283"/>
    </w:pPr>
  </w:style>
  <w:style w:type="character" w:customStyle="1" w:styleId="BodyTextIndentChar">
    <w:name w:val="Body Text Indent Char"/>
    <w:basedOn w:val="DefaultParagraphFont"/>
    <w:link w:val="BodyTextIndent"/>
    <w:rsid w:val="003B29A5"/>
    <w:rPr>
      <w:sz w:val="28"/>
      <w:szCs w:val="28"/>
    </w:rPr>
  </w:style>
  <w:style w:type="character" w:styleId="Emphasis">
    <w:name w:val="Emphasis"/>
    <w:qFormat/>
    <w:rsid w:val="00A448F7"/>
    <w:rPr>
      <w:i/>
      <w:iCs/>
    </w:rPr>
  </w:style>
  <w:style w:type="character" w:customStyle="1" w:styleId="object">
    <w:name w:val="object"/>
    <w:basedOn w:val="DefaultParagraphFont"/>
    <w:rsid w:val="002F1DE2"/>
  </w:style>
  <w:style w:type="paragraph" w:styleId="Header">
    <w:name w:val="header"/>
    <w:basedOn w:val="Normal"/>
    <w:link w:val="HeaderChar"/>
    <w:rsid w:val="00004DBE"/>
    <w:pPr>
      <w:tabs>
        <w:tab w:val="center" w:pos="4680"/>
        <w:tab w:val="right" w:pos="9360"/>
      </w:tabs>
    </w:pPr>
  </w:style>
  <w:style w:type="character" w:customStyle="1" w:styleId="HeaderChar">
    <w:name w:val="Header Char"/>
    <w:basedOn w:val="DefaultParagraphFont"/>
    <w:link w:val="Header"/>
    <w:rsid w:val="00004DBE"/>
    <w:rPr>
      <w:sz w:val="28"/>
      <w:szCs w:val="28"/>
    </w:rPr>
  </w:style>
  <w:style w:type="paragraph" w:styleId="Footer">
    <w:name w:val="footer"/>
    <w:basedOn w:val="Normal"/>
    <w:link w:val="FooterChar"/>
    <w:uiPriority w:val="99"/>
    <w:rsid w:val="00004DBE"/>
    <w:pPr>
      <w:tabs>
        <w:tab w:val="center" w:pos="4680"/>
        <w:tab w:val="right" w:pos="9360"/>
      </w:tabs>
    </w:pPr>
  </w:style>
  <w:style w:type="character" w:customStyle="1" w:styleId="FooterChar">
    <w:name w:val="Footer Char"/>
    <w:basedOn w:val="DefaultParagraphFont"/>
    <w:link w:val="Footer"/>
    <w:uiPriority w:val="99"/>
    <w:rsid w:val="00004DBE"/>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0073">
      <w:bodyDiv w:val="1"/>
      <w:marLeft w:val="0"/>
      <w:marRight w:val="0"/>
      <w:marTop w:val="0"/>
      <w:marBottom w:val="0"/>
      <w:divBdr>
        <w:top w:val="none" w:sz="0" w:space="0" w:color="auto"/>
        <w:left w:val="none" w:sz="0" w:space="0" w:color="auto"/>
        <w:bottom w:val="none" w:sz="0" w:space="0" w:color="auto"/>
        <w:right w:val="none" w:sz="0" w:space="0" w:color="auto"/>
      </w:divBdr>
      <w:divsChild>
        <w:div w:id="1344435914">
          <w:marLeft w:val="0"/>
          <w:marRight w:val="0"/>
          <w:marTop w:val="0"/>
          <w:marBottom w:val="0"/>
          <w:divBdr>
            <w:top w:val="none" w:sz="0" w:space="0" w:color="auto"/>
            <w:left w:val="none" w:sz="0" w:space="0" w:color="auto"/>
            <w:bottom w:val="none" w:sz="0" w:space="0" w:color="auto"/>
            <w:right w:val="none" w:sz="0" w:space="0" w:color="auto"/>
          </w:divBdr>
        </w:div>
        <w:div w:id="1073046302">
          <w:marLeft w:val="0"/>
          <w:marRight w:val="0"/>
          <w:marTop w:val="0"/>
          <w:marBottom w:val="0"/>
          <w:divBdr>
            <w:top w:val="none" w:sz="0" w:space="0" w:color="auto"/>
            <w:left w:val="none" w:sz="0" w:space="0" w:color="auto"/>
            <w:bottom w:val="none" w:sz="0" w:space="0" w:color="auto"/>
            <w:right w:val="none" w:sz="0" w:space="0" w:color="auto"/>
          </w:divBdr>
        </w:div>
        <w:div w:id="704260285">
          <w:marLeft w:val="0"/>
          <w:marRight w:val="0"/>
          <w:marTop w:val="0"/>
          <w:marBottom w:val="0"/>
          <w:divBdr>
            <w:top w:val="none" w:sz="0" w:space="0" w:color="auto"/>
            <w:left w:val="none" w:sz="0" w:space="0" w:color="auto"/>
            <w:bottom w:val="none" w:sz="0" w:space="0" w:color="auto"/>
            <w:right w:val="none" w:sz="0" w:space="0" w:color="auto"/>
          </w:divBdr>
        </w:div>
      </w:divsChild>
    </w:div>
    <w:div w:id="176315266">
      <w:bodyDiv w:val="1"/>
      <w:marLeft w:val="0"/>
      <w:marRight w:val="0"/>
      <w:marTop w:val="0"/>
      <w:marBottom w:val="0"/>
      <w:divBdr>
        <w:top w:val="none" w:sz="0" w:space="0" w:color="auto"/>
        <w:left w:val="none" w:sz="0" w:space="0" w:color="auto"/>
        <w:bottom w:val="none" w:sz="0" w:space="0" w:color="auto"/>
        <w:right w:val="none" w:sz="0" w:space="0" w:color="auto"/>
      </w:divBdr>
    </w:div>
    <w:div w:id="245188438">
      <w:bodyDiv w:val="1"/>
      <w:marLeft w:val="0"/>
      <w:marRight w:val="0"/>
      <w:marTop w:val="0"/>
      <w:marBottom w:val="0"/>
      <w:divBdr>
        <w:top w:val="none" w:sz="0" w:space="0" w:color="auto"/>
        <w:left w:val="none" w:sz="0" w:space="0" w:color="auto"/>
        <w:bottom w:val="none" w:sz="0" w:space="0" w:color="auto"/>
        <w:right w:val="none" w:sz="0" w:space="0" w:color="auto"/>
      </w:divBdr>
    </w:div>
    <w:div w:id="393818739">
      <w:bodyDiv w:val="1"/>
      <w:marLeft w:val="0"/>
      <w:marRight w:val="0"/>
      <w:marTop w:val="0"/>
      <w:marBottom w:val="0"/>
      <w:divBdr>
        <w:top w:val="none" w:sz="0" w:space="0" w:color="auto"/>
        <w:left w:val="none" w:sz="0" w:space="0" w:color="auto"/>
        <w:bottom w:val="none" w:sz="0" w:space="0" w:color="auto"/>
        <w:right w:val="none" w:sz="0" w:space="0" w:color="auto"/>
      </w:divBdr>
    </w:div>
    <w:div w:id="816920150">
      <w:bodyDiv w:val="1"/>
      <w:marLeft w:val="0"/>
      <w:marRight w:val="0"/>
      <w:marTop w:val="0"/>
      <w:marBottom w:val="0"/>
      <w:divBdr>
        <w:top w:val="none" w:sz="0" w:space="0" w:color="auto"/>
        <w:left w:val="none" w:sz="0" w:space="0" w:color="auto"/>
        <w:bottom w:val="none" w:sz="0" w:space="0" w:color="auto"/>
        <w:right w:val="none" w:sz="0" w:space="0" w:color="auto"/>
      </w:divBdr>
    </w:div>
    <w:div w:id="924807377">
      <w:bodyDiv w:val="1"/>
      <w:marLeft w:val="0"/>
      <w:marRight w:val="0"/>
      <w:marTop w:val="0"/>
      <w:marBottom w:val="0"/>
      <w:divBdr>
        <w:top w:val="none" w:sz="0" w:space="0" w:color="auto"/>
        <w:left w:val="none" w:sz="0" w:space="0" w:color="auto"/>
        <w:bottom w:val="none" w:sz="0" w:space="0" w:color="auto"/>
        <w:right w:val="none" w:sz="0" w:space="0" w:color="auto"/>
      </w:divBdr>
    </w:div>
    <w:div w:id="1028944176">
      <w:bodyDiv w:val="1"/>
      <w:marLeft w:val="0"/>
      <w:marRight w:val="0"/>
      <w:marTop w:val="0"/>
      <w:marBottom w:val="0"/>
      <w:divBdr>
        <w:top w:val="none" w:sz="0" w:space="0" w:color="auto"/>
        <w:left w:val="none" w:sz="0" w:space="0" w:color="auto"/>
        <w:bottom w:val="none" w:sz="0" w:space="0" w:color="auto"/>
        <w:right w:val="none" w:sz="0" w:space="0" w:color="auto"/>
      </w:divBdr>
    </w:div>
    <w:div w:id="1081442101">
      <w:bodyDiv w:val="1"/>
      <w:marLeft w:val="0"/>
      <w:marRight w:val="0"/>
      <w:marTop w:val="0"/>
      <w:marBottom w:val="0"/>
      <w:divBdr>
        <w:top w:val="none" w:sz="0" w:space="0" w:color="auto"/>
        <w:left w:val="none" w:sz="0" w:space="0" w:color="auto"/>
        <w:bottom w:val="none" w:sz="0" w:space="0" w:color="auto"/>
        <w:right w:val="none" w:sz="0" w:space="0" w:color="auto"/>
      </w:divBdr>
    </w:div>
    <w:div w:id="1108742094">
      <w:bodyDiv w:val="1"/>
      <w:marLeft w:val="0"/>
      <w:marRight w:val="0"/>
      <w:marTop w:val="0"/>
      <w:marBottom w:val="0"/>
      <w:divBdr>
        <w:top w:val="none" w:sz="0" w:space="0" w:color="auto"/>
        <w:left w:val="none" w:sz="0" w:space="0" w:color="auto"/>
        <w:bottom w:val="none" w:sz="0" w:space="0" w:color="auto"/>
        <w:right w:val="none" w:sz="0" w:space="0" w:color="auto"/>
      </w:divBdr>
    </w:div>
    <w:div w:id="1138915329">
      <w:bodyDiv w:val="1"/>
      <w:marLeft w:val="0"/>
      <w:marRight w:val="0"/>
      <w:marTop w:val="0"/>
      <w:marBottom w:val="0"/>
      <w:divBdr>
        <w:top w:val="none" w:sz="0" w:space="0" w:color="auto"/>
        <w:left w:val="none" w:sz="0" w:space="0" w:color="auto"/>
        <w:bottom w:val="none" w:sz="0" w:space="0" w:color="auto"/>
        <w:right w:val="none" w:sz="0" w:space="0" w:color="auto"/>
      </w:divBdr>
    </w:div>
    <w:div w:id="1212033329">
      <w:bodyDiv w:val="1"/>
      <w:marLeft w:val="0"/>
      <w:marRight w:val="0"/>
      <w:marTop w:val="0"/>
      <w:marBottom w:val="0"/>
      <w:divBdr>
        <w:top w:val="none" w:sz="0" w:space="0" w:color="auto"/>
        <w:left w:val="none" w:sz="0" w:space="0" w:color="auto"/>
        <w:bottom w:val="none" w:sz="0" w:space="0" w:color="auto"/>
        <w:right w:val="none" w:sz="0" w:space="0" w:color="auto"/>
      </w:divBdr>
    </w:div>
    <w:div w:id="1609580534">
      <w:bodyDiv w:val="1"/>
      <w:marLeft w:val="0"/>
      <w:marRight w:val="0"/>
      <w:marTop w:val="0"/>
      <w:marBottom w:val="0"/>
      <w:divBdr>
        <w:top w:val="none" w:sz="0" w:space="0" w:color="auto"/>
        <w:left w:val="none" w:sz="0" w:space="0" w:color="auto"/>
        <w:bottom w:val="none" w:sz="0" w:space="0" w:color="auto"/>
        <w:right w:val="none" w:sz="0" w:space="0" w:color="auto"/>
      </w:divBdr>
    </w:div>
    <w:div w:id="1637222014">
      <w:bodyDiv w:val="1"/>
      <w:marLeft w:val="0"/>
      <w:marRight w:val="0"/>
      <w:marTop w:val="0"/>
      <w:marBottom w:val="0"/>
      <w:divBdr>
        <w:top w:val="none" w:sz="0" w:space="0" w:color="auto"/>
        <w:left w:val="none" w:sz="0" w:space="0" w:color="auto"/>
        <w:bottom w:val="none" w:sz="0" w:space="0" w:color="auto"/>
        <w:right w:val="none" w:sz="0" w:space="0" w:color="auto"/>
      </w:divBdr>
    </w:div>
    <w:div w:id="200673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61DAA-6118-465D-80A9-A94F84A5E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23</Pages>
  <Words>8664</Words>
  <Characters>49389</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195</cp:revision>
  <cp:lastPrinted>2019-03-11T07:10:00Z</cp:lastPrinted>
  <dcterms:created xsi:type="dcterms:W3CDTF">2019-02-28T07:52:00Z</dcterms:created>
  <dcterms:modified xsi:type="dcterms:W3CDTF">2019-03-11T07:50:00Z</dcterms:modified>
</cp:coreProperties>
</file>